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CBE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15 апреля 2014 г. N 299</w:t>
        </w:r>
        <w:r>
          <w:rPr>
            <w:rStyle w:val="a4"/>
            <w:b w:val="0"/>
            <w:bCs w:val="0"/>
          </w:rPr>
          <w:br/>
          <w:t>"Об утверждении государственной программы Российской Федерации "Противодействие нез</w:t>
        </w:r>
        <w:r>
          <w:rPr>
            <w:rStyle w:val="a4"/>
            <w:b w:val="0"/>
            <w:bCs w:val="0"/>
          </w:rPr>
          <w:t>аконному обороту наркотиков"</w:t>
        </w:r>
      </w:hyperlink>
    </w:p>
    <w:p w:rsidR="00000000" w:rsidRDefault="00E96CBE"/>
    <w:p w:rsidR="00000000" w:rsidRDefault="00E96CBE">
      <w:r>
        <w:t>В целях реализации государственной политики в сфере оборота наркотических средств, психотропных веществ и в области противодействия их незаконному обороту Правительство Российской Федерации постановляет:</w:t>
      </w:r>
    </w:p>
    <w:p w:rsidR="00000000" w:rsidRDefault="00E96CBE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Российской Федерации "Противодействие незаконному обороту наркотиков".</w:t>
      </w:r>
    </w:p>
    <w:p w:rsidR="00000000" w:rsidRDefault="00E96CBE">
      <w:bookmarkStart w:id="1" w:name="sub_2"/>
      <w:bookmarkEnd w:id="0"/>
      <w:r>
        <w:t xml:space="preserve">2. Федеральной службе Российской Федерации по контролю за оборотом наркотиков разместить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Российской Федерации, утвержденную настоящим постановлением, на своем </w:t>
      </w:r>
      <w:hyperlink r:id="rId5" w:history="1">
        <w:r>
          <w:rPr>
            <w:rStyle w:val="a4"/>
          </w:rPr>
          <w:t>официальном сайте</w:t>
        </w:r>
      </w:hyperlink>
      <w:r>
        <w:t>, а также на портале государственных программ Российской Федера</w:t>
      </w:r>
      <w:r>
        <w:t xml:space="preserve">ции в информационно-телекоммуникационной сети "Интернет" в 2-недельный срок со дня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постановления.</w:t>
      </w:r>
    </w:p>
    <w:p w:rsidR="00000000" w:rsidRDefault="00E96CBE">
      <w:bookmarkStart w:id="2" w:name="sub_3"/>
      <w:bookmarkEnd w:id="1"/>
      <w:r>
        <w:t xml:space="preserve">3. Признать утратившим силу </w:t>
      </w:r>
      <w:hyperlink r:id="rId7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4 марта 2013 г. N 294-р (Собрание законодательства Российской Федерации, 2013, N 10, ст. 1062).</w:t>
      </w:r>
    </w:p>
    <w:bookmarkEnd w:id="2"/>
    <w:p w:rsidR="00000000" w:rsidRDefault="00E96CB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6CBE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96CBE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E96CBE"/>
    <w:p w:rsidR="00000000" w:rsidRDefault="00E96CBE">
      <w:pPr>
        <w:pStyle w:val="1"/>
      </w:pPr>
      <w:bookmarkStart w:id="3" w:name="sub_1000"/>
      <w:r>
        <w:t>Государственная программа Российской Федерации</w:t>
      </w:r>
      <w:r>
        <w:br/>
        <w:t>"Противодействие незаконному обороту наркотиков"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апреля 2014 г. N 299)</w:t>
      </w:r>
    </w:p>
    <w:bookmarkEnd w:id="3"/>
    <w:p w:rsidR="00000000" w:rsidRDefault="00E96C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96CBE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план</w:t>
        </w:r>
      </w:hyperlink>
      <w:r>
        <w:t xml:space="preserve"> реализации </w:t>
      </w:r>
      <w:hyperlink w:anchor="sub_1000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"Противодействие незаконному обороту наркотиков" на 2014 год и на плановый период 2015 - 2016 годов, утвержденный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20 мая 2014 г. N 864-р</w:t>
      </w:r>
    </w:p>
    <w:p w:rsidR="00000000" w:rsidRDefault="00E96CBE">
      <w:pPr>
        <w:pStyle w:val="1"/>
      </w:pPr>
      <w:bookmarkStart w:id="4" w:name="sub_10000"/>
      <w:r>
        <w:t>Паспорт</w:t>
      </w:r>
      <w:r>
        <w:br/>
        <w:t>государственной программы Российской Федерации "Противодействие незаконному обороту наркотиков"</w:t>
      </w:r>
    </w:p>
    <w:bookmarkEnd w:id="4"/>
    <w:p w:rsidR="00000000" w:rsidRDefault="00E96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5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Ответственный исполнитель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Федера</w:t>
            </w:r>
            <w:r>
              <w:t>льная служба Российской Федерации по контролю за оборотом наркотиков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Соисполнители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Участники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Подпрограммы Программы (в том числе федеральные </w:t>
            </w:r>
            <w:r>
              <w:lastRenderedPageBreak/>
              <w:t>целевые программы)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1000" w:history="1">
              <w:r>
                <w:rPr>
                  <w:rStyle w:val="a4"/>
                </w:rPr>
                <w:t>подпрограмма 1</w:t>
              </w:r>
            </w:hyperlink>
            <w:r>
              <w:t xml:space="preserve"> "Комплексные меры противодействия незаконному обороту наркотиков";</w:t>
            </w:r>
          </w:p>
          <w:p w:rsidR="00000000" w:rsidRDefault="00E96CBE">
            <w:pPr>
              <w:pStyle w:val="afff2"/>
            </w:pPr>
            <w:hyperlink w:anchor="sub_12000" w:history="1">
              <w:r>
                <w:rPr>
                  <w:rStyle w:val="a4"/>
                </w:rPr>
                <w:t>подпрограмма 2</w:t>
              </w:r>
            </w:hyperlink>
            <w:r>
              <w:t xml:space="preserve"> "Координация антинаркотической </w:t>
            </w:r>
            <w:r>
              <w:lastRenderedPageBreak/>
              <w:t>деятельности федеральных органов исполнительной власти и органов исполнительной власти субъектов Российской Федерац</w:t>
            </w:r>
            <w:r>
              <w:t>ии";</w:t>
            </w:r>
          </w:p>
          <w:p w:rsidR="00000000" w:rsidRDefault="00E96CBE">
            <w:pPr>
              <w:pStyle w:val="afff2"/>
            </w:pPr>
            <w:hyperlink w:anchor="sub_13000" w:history="1">
              <w:r>
                <w:rPr>
                  <w:rStyle w:val="a4"/>
                </w:rPr>
                <w:t>подпрограмма 3</w:t>
              </w:r>
            </w:hyperlink>
            <w:r>
              <w:t xml:space="preserve"> "Комплексная реабилитация и ресоциализация лиц, потребляющих наркотические средства и психотропные вещества в немедицинских целях"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Цели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повышение качества и результативности противодействия престу</w:t>
            </w:r>
            <w:r>
              <w:t>пности в сфере незаконного оборота наркотиков;</w:t>
            </w:r>
          </w:p>
          <w:p w:rsidR="00000000" w:rsidRDefault="00E96CBE">
            <w:pPr>
              <w:pStyle w:val="afff2"/>
            </w:pPr>
            <w:r>
              <w:t>сокращение числа лиц, потребляющих наркотические средства и психотропные вещества в немедицинских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Задачи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выявление и пресечение преступлений, совершенных группой лиц по предварительному сговору, организованной группой, преступным сообществом (преступной организацией), в сфере незаконного оборота наркотиков;</w:t>
            </w:r>
          </w:p>
          <w:p w:rsidR="00000000" w:rsidRDefault="00E96CBE">
            <w:pPr>
              <w:pStyle w:val="afff2"/>
            </w:pPr>
            <w:r>
              <w:t>координация антинаркотической деятельности федеральн</w:t>
            </w:r>
            <w:r>
              <w:t>ых органов исполнительной власти и органов исполнительной власти субъектов Российской Федерации;</w:t>
            </w:r>
          </w:p>
          <w:p w:rsidR="00000000" w:rsidRDefault="00E96CBE">
            <w:pPr>
              <w:pStyle w:val="afff2"/>
            </w:pPr>
            <w:r>
              <w:t>создание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Целевые индикаторы и показатели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</w:t>
            </w:r>
            <w:r>
              <w:t xml:space="preserve">которых находятся в производстве органов по контролю за оборотом наркотических средств и психотропных веществ, в общем количестве зарегистрированных преступлений, связанных с незаконным оборотом наркотических средств, психотропных веществ и их прекурсоров </w:t>
            </w:r>
            <w:r>
              <w:t>или аналогов, сильнодействующих веществ, уголовные дела о которых находятся в производстве органов по контролю за оборотом наркотических средств и психотропных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Этапы и сроки реализации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2013 - 2020 годы (реализуется в один этап)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Объемы</w:t>
            </w:r>
            <w:r>
              <w:t xml:space="preserve"> бюджетных ассигнований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общий объем бюджетных ассигнований федерального бюджета составляет 276594584,5 тыс.</w:t>
            </w:r>
          </w:p>
          <w:p w:rsidR="00000000" w:rsidRDefault="00E96CBE">
            <w:pPr>
              <w:pStyle w:val="afff2"/>
            </w:pPr>
            <w:r>
              <w:t>рублей, в том числе:</w:t>
            </w:r>
          </w:p>
          <w:p w:rsidR="00000000" w:rsidRDefault="00E96CBE">
            <w:pPr>
              <w:pStyle w:val="afff2"/>
            </w:pPr>
            <w:r>
              <w:lastRenderedPageBreak/>
              <w:t>на 2013 год - 34266498,1 тыс. рублей;</w:t>
            </w:r>
          </w:p>
          <w:p w:rsidR="00000000" w:rsidRDefault="00E96CBE">
            <w:pPr>
              <w:pStyle w:val="afff2"/>
            </w:pPr>
            <w:r>
              <w:t>на 2014 год - 33431455,6 тыс. рублей;</w:t>
            </w:r>
          </w:p>
          <w:p w:rsidR="00000000" w:rsidRDefault="00E96CBE">
            <w:pPr>
              <w:pStyle w:val="afff2"/>
            </w:pPr>
            <w:r>
              <w:t>на 2015 год - 33233120,3 тыс. рублей;</w:t>
            </w:r>
          </w:p>
          <w:p w:rsidR="00000000" w:rsidRDefault="00E96CBE">
            <w:pPr>
              <w:pStyle w:val="afff2"/>
            </w:pPr>
            <w:r>
              <w:t>на 2016 год - 33462162,1 тыс. рублей;</w:t>
            </w:r>
          </w:p>
          <w:p w:rsidR="00000000" w:rsidRDefault="00E96CBE">
            <w:pPr>
              <w:pStyle w:val="afff2"/>
            </w:pPr>
            <w:r>
              <w:t>на 2017 год - 33375762,1 тыс. рублей;</w:t>
            </w:r>
          </w:p>
          <w:p w:rsidR="00000000" w:rsidRDefault="00E96CBE">
            <w:pPr>
              <w:pStyle w:val="afff2"/>
            </w:pPr>
            <w:r>
              <w:t>на 2018 год - 34896462,1 тыс. рублей;</w:t>
            </w:r>
          </w:p>
          <w:p w:rsidR="00000000" w:rsidRDefault="00E96CBE">
            <w:pPr>
              <w:pStyle w:val="afff2"/>
            </w:pPr>
            <w:r>
              <w:t>на 2019 год - 36321562,1 тыс. рублей;</w:t>
            </w:r>
          </w:p>
          <w:p w:rsidR="00000000" w:rsidRDefault="00E96CBE">
            <w:pPr>
              <w:pStyle w:val="afff2"/>
            </w:pPr>
            <w:r>
              <w:t>на 2020 год - 37607562,1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повышение уровня защищ</w:t>
            </w:r>
            <w:r>
              <w:t>енности граждан, общества и государства от наркоугрозы;</w:t>
            </w:r>
          </w:p>
          <w:p w:rsidR="00000000" w:rsidRDefault="00E96CBE">
            <w:pPr>
              <w:pStyle w:val="afff2"/>
            </w:pPr>
            <w:r>
              <w:t>повышение эффективности взаимодействия федеральных органов исполнительной власти и органов исполнительной власти субъектов Российской Федерации в работе по организации антинаркотической деятельности;</w:t>
            </w:r>
          </w:p>
          <w:p w:rsidR="00000000" w:rsidRDefault="00E96CBE">
            <w:pPr>
              <w:pStyle w:val="afff2"/>
            </w:pPr>
            <w:r>
              <w:t>сокращение масштабов незаконного потребления наркотических средств и психотропных веществ</w:t>
            </w:r>
          </w:p>
        </w:tc>
      </w:tr>
    </w:tbl>
    <w:p w:rsidR="00000000" w:rsidRDefault="00E96CBE"/>
    <w:p w:rsidR="00000000" w:rsidRDefault="00E96CBE">
      <w:pPr>
        <w:pStyle w:val="1"/>
      </w:pPr>
      <w:bookmarkStart w:id="5" w:name="sub_11000"/>
      <w:r>
        <w:t>Паспорт</w:t>
      </w:r>
      <w:r>
        <w:br/>
      </w:r>
      <w:r>
        <w:t>подпрограммы 1 "Комплексные меры противодействия незаконному обороту наркотиков" государственной программы Российской Федерации "Противодействие незаконному обороту наркотиков"</w:t>
      </w:r>
    </w:p>
    <w:bookmarkEnd w:id="5"/>
    <w:p w:rsidR="00000000" w:rsidRDefault="00E96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5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Федеральная служба Российско</w:t>
            </w:r>
            <w:r>
              <w:t>й Федерации по контролю за оборотом наркотиков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Участники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Программно-целевые инструменты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выявление и пресечение незаконного оборота наркотиков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Задачи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противодействие преступности в сфере незаконного оборота наркотиков;</w:t>
            </w:r>
          </w:p>
          <w:p w:rsidR="00000000" w:rsidRDefault="00E96CBE">
            <w:pPr>
              <w:pStyle w:val="afff2"/>
            </w:pPr>
            <w:r>
              <w:t>выявление и пресечение тяжких и особо тяжких преступлений в сфере незаконного оборота наркотиков;</w:t>
            </w:r>
          </w:p>
          <w:p w:rsidR="00000000" w:rsidRDefault="00E96CBE">
            <w:pPr>
              <w:pStyle w:val="afff2"/>
            </w:pPr>
            <w:r>
              <w:t>развитие международного сотрудничества в антинаркотической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Целевые индикаторы и по</w:t>
            </w:r>
            <w:r>
              <w:t>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доля предварительно расследованных органами по контролю за оборотом наркотических средств и психотропных веществ преступлений, связанных с незаконным оборотом наркотических средств, психотропных веществ и их прекурсоров или </w:t>
            </w:r>
            <w:r>
              <w:lastRenderedPageBreak/>
              <w:t>аналогов</w:t>
            </w:r>
            <w:r>
              <w:t>, сильнодействующих веществ, совершенных группой лиц по предварительному сговору, организованной группой, преступным сообществом (преступной организацией), в общем количестве предварительно расследованных органами по контролю за оборотом наркотических сред</w:t>
            </w:r>
            <w:r>
              <w:t>ств и психотропных веществ преступлений, связанных с незаконным оборотом наркотических средств, психотропных веществ и их прекурсоров или аналогов, сильнодействующих веществ;</w:t>
            </w:r>
          </w:p>
          <w:p w:rsidR="00000000" w:rsidRDefault="00E96CBE">
            <w:pPr>
              <w:pStyle w:val="afff2"/>
            </w:pPr>
            <w:r>
              <w:t>доля лиц, совершивших преступления, связанные с незаконным оборотом наркотических</w:t>
            </w:r>
            <w:r>
              <w:t xml:space="preserve"> средств, психотропных веществ и их прекурсоров или аналогов, сильнодействующих веществ, совершенные группой лиц по предварительному сговору, организованной группой, преступным сообществом (преступной организацией), уголовные дела о которых предварительно </w:t>
            </w:r>
            <w:r>
              <w:t>расследованы органами по контролю за оборотом наркотических средств и психотропных веществ, в общем количестве лиц, совершивших преступления, связанные с незаконным оборотом наркотических средств, психотропных веществ и их прекурсоров или аналогов, сильнод</w:t>
            </w:r>
            <w:r>
              <w:t>ействующих веществ, уголовные дела о которых предварительно расследованы органами по контролю за оборотом наркотических средств и психотропных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2013 - 2020 годы (реализуется в один этап)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Объемы бюджетных ассигнований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общий объем бюджетных ассигнований федерального бюджета составляет</w:t>
            </w:r>
          </w:p>
          <w:p w:rsidR="00000000" w:rsidRDefault="00E96CBE">
            <w:pPr>
              <w:pStyle w:val="afff2"/>
            </w:pPr>
            <w:r>
              <w:t>276594584,5 тыс. рублей, в том числе:</w:t>
            </w:r>
          </w:p>
          <w:p w:rsidR="00000000" w:rsidRDefault="00E96CBE">
            <w:pPr>
              <w:pStyle w:val="afff2"/>
            </w:pPr>
            <w:r>
              <w:t>на 2013 год - 34266498,1 тыс. рублей;</w:t>
            </w:r>
          </w:p>
          <w:p w:rsidR="00000000" w:rsidRDefault="00E96CBE">
            <w:pPr>
              <w:pStyle w:val="afff2"/>
            </w:pPr>
            <w:r>
              <w:t>на 2014 год - 33431455,6 тыс. рублей;</w:t>
            </w:r>
          </w:p>
          <w:p w:rsidR="00000000" w:rsidRDefault="00E96CBE">
            <w:pPr>
              <w:pStyle w:val="afff2"/>
            </w:pPr>
            <w:r>
              <w:t xml:space="preserve">на 2015 год - 33233120,3 тыс. </w:t>
            </w:r>
            <w:r>
              <w:t>рублей;</w:t>
            </w:r>
          </w:p>
          <w:p w:rsidR="00000000" w:rsidRDefault="00E96CBE">
            <w:pPr>
              <w:pStyle w:val="afff2"/>
            </w:pPr>
            <w:r>
              <w:t>на 2016 год - 33462162,1 тыс. рублей;</w:t>
            </w:r>
          </w:p>
          <w:p w:rsidR="00000000" w:rsidRDefault="00E96CBE">
            <w:pPr>
              <w:pStyle w:val="afff2"/>
            </w:pPr>
            <w:r>
              <w:t>на 2017 год - 33375762,1 тыс. рублей;</w:t>
            </w:r>
          </w:p>
          <w:p w:rsidR="00000000" w:rsidRDefault="00E96CBE">
            <w:pPr>
              <w:pStyle w:val="afff2"/>
            </w:pPr>
            <w:r>
              <w:t>на 2018 год - 34896462,1 тыс. рублей;</w:t>
            </w:r>
          </w:p>
          <w:p w:rsidR="00000000" w:rsidRDefault="00E96CBE">
            <w:pPr>
              <w:pStyle w:val="afff2"/>
            </w:pPr>
            <w:r>
              <w:t>на 2019 год - 36321562,1 тыс. рублей;</w:t>
            </w:r>
          </w:p>
          <w:p w:rsidR="00000000" w:rsidRDefault="00E96CBE">
            <w:pPr>
              <w:pStyle w:val="afff2"/>
            </w:pPr>
            <w:r>
              <w:t>на 2020 год - 37607562,1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Ожидаемые результаты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повышение уровня защищенности граждан, общества и государства от наркоугрозы;</w:t>
            </w:r>
          </w:p>
          <w:p w:rsidR="00000000" w:rsidRDefault="00E96CBE">
            <w:pPr>
              <w:pStyle w:val="afff2"/>
            </w:pPr>
            <w:r>
              <w:t xml:space="preserve">сокращение тяжких и особо тяжких преступлений, связанных с незаконным оборотом наркотических средств, психотропных веществ и их прекурсоров или </w:t>
            </w:r>
            <w:r>
              <w:lastRenderedPageBreak/>
              <w:t>аналогов, сильнодействующих вещест</w:t>
            </w:r>
            <w:r>
              <w:t>в;</w:t>
            </w:r>
          </w:p>
          <w:p w:rsidR="00000000" w:rsidRDefault="00E96CBE">
            <w:pPr>
              <w:pStyle w:val="afff2"/>
            </w:pPr>
            <w:r>
              <w:t>сокращение уровня нелегального производства, транспортировки и распространения наркотиков;</w:t>
            </w:r>
          </w:p>
          <w:p w:rsidR="00000000" w:rsidRDefault="00E96CBE">
            <w:pPr>
              <w:pStyle w:val="afff2"/>
            </w:pPr>
            <w:r>
              <w:t>повышение роли и эффективности загранаппарата Федеральной службы Российской Федерации по контролю за оборотом наркотиков в решении задач международного сотрудниче</w:t>
            </w:r>
            <w:r>
              <w:t>ства Службы в антинаркотической сфере</w:t>
            </w:r>
          </w:p>
        </w:tc>
      </w:tr>
    </w:tbl>
    <w:p w:rsidR="00000000" w:rsidRDefault="00E96CBE"/>
    <w:p w:rsidR="00000000" w:rsidRDefault="00E96CBE">
      <w:pPr>
        <w:pStyle w:val="1"/>
      </w:pPr>
      <w:bookmarkStart w:id="6" w:name="sub_12000"/>
      <w:r>
        <w:t>Паспорт</w:t>
      </w:r>
      <w:r>
        <w:br/>
        <w:t>подпрограммы 2 "Координация антинаркотической деятельности федеральных органов исполнительной власти и органов исполнительной власти субъектов Российской Федерации" государственной программы Российск</w:t>
      </w:r>
      <w:r>
        <w:t>ой Федерации "Противодействие незаконному обороту наркотиков"</w:t>
      </w:r>
    </w:p>
    <w:bookmarkEnd w:id="6"/>
    <w:p w:rsidR="00000000" w:rsidRDefault="00E96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5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Федеральная служба Российской Федерации по контролю за оборотом наркотиков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Участники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Программно-целевые</w:t>
            </w:r>
            <w:r>
              <w:t xml:space="preserve"> инструменты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обеспечение единства реализации государственной антинаркотической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Задача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совершенствование взаимодействия федеральных органов исполнительной власти и органов исполнительн</w:t>
            </w:r>
            <w:r>
              <w:t>ой власти субъектов Российской Федерации в антинаркотической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Целевые индикаторы и показатели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Этапы и 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2013 - 2020 годы (реализуется в один этап)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Объемы бюджетных ассигнований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объем бюджетных ассигнований федерального бюджета составляет 0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Ожидаемый результат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повышение эффективности взаимодействия федеральных органов исполнительной власти и органов исполнительной власти субъектов Российской</w:t>
            </w:r>
            <w:r>
              <w:t xml:space="preserve"> Федерации в работе по организации антинаркотической деятельности</w:t>
            </w:r>
          </w:p>
        </w:tc>
      </w:tr>
    </w:tbl>
    <w:p w:rsidR="00000000" w:rsidRDefault="00E96CBE"/>
    <w:p w:rsidR="00000000" w:rsidRDefault="00E96CBE">
      <w:pPr>
        <w:pStyle w:val="1"/>
      </w:pPr>
      <w:bookmarkStart w:id="7" w:name="sub_13000"/>
      <w:r>
        <w:lastRenderedPageBreak/>
        <w:t>Паспорт</w:t>
      </w:r>
      <w:r>
        <w:br/>
        <w:t>подпрограммы 3 "Комплексная реабилитация и ресоциализация лиц, потребляющих наркотические средства и психотропные вещества в немедицинских целях" государственной программы</w:t>
      </w:r>
      <w:r>
        <w:t xml:space="preserve"> Российской Федерации "Противодействие незаконному обороту наркотиков"</w:t>
      </w:r>
    </w:p>
    <w:bookmarkEnd w:id="7"/>
    <w:p w:rsidR="00000000" w:rsidRDefault="00E96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5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Федеральная служба Российской Федерации по контролю за оборотом наркотиков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Участники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Программно-целевые инструменты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создание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Задачи подпрограм</w:t>
            </w:r>
            <w:r>
              <w:t>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совершенствование нормативной правовой базы, регулирующей процессы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00000" w:rsidRDefault="00E96CBE">
            <w:pPr>
              <w:pStyle w:val="afff2"/>
            </w:pPr>
            <w:r>
              <w:t>создание системы выявления и мотивирования лиц, потребляющих наркотические средства и психотропные вещества в немедицинских целях, к участию в программах комплексной реабилитации и ресоциализации в рамках национальной системы комплексной реабилитации и рес</w:t>
            </w:r>
            <w:r>
              <w:t>оциализации лиц, потребляющих наркотические средства и психотропные вещества в немедицинских целях;</w:t>
            </w:r>
          </w:p>
          <w:p w:rsidR="00000000" w:rsidRDefault="00E96CBE">
            <w:pPr>
              <w:pStyle w:val="afff2"/>
            </w:pPr>
            <w:r>
              <w:t>создание на принципах государственно-общественного и государственно-частного партнерства региональных сегментов и инфраструктуры национальной системы компле</w:t>
            </w:r>
            <w:r>
              <w:t>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00000" w:rsidRDefault="00E96CBE">
            <w:pPr>
              <w:pStyle w:val="afff2"/>
            </w:pPr>
            <w:r>
              <w:t>организация системы ресоциализации и постреабилитационного социального патроната лиц, потребляющих наркотические средства и психотро</w:t>
            </w:r>
            <w:r>
              <w:t>пные вещества в немедицинских целях, успешно завершивших курс комплексной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Целевые индикаторы и </w:t>
            </w:r>
            <w:r>
              <w:lastRenderedPageBreak/>
              <w:t>показатели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доля лиц, охваченных постреабилитационным социальным патронатом, в общем числе лиц, </w:t>
            </w:r>
            <w:r>
              <w:lastRenderedPageBreak/>
              <w:t>потребляющих наркотические средства и</w:t>
            </w:r>
            <w:r>
              <w:t xml:space="preserve"> психотропные вещества в немедицинских целях, окончивших программы комплексной реабилитации и ресоциализации и не потребляющих наркотики;</w:t>
            </w:r>
          </w:p>
          <w:p w:rsidR="00000000" w:rsidRDefault="00E96CBE">
            <w:pPr>
              <w:pStyle w:val="afff2"/>
            </w:pPr>
            <w:r>
              <w:t>доля лиц, не потребляющих наркотики более 2 лет, в общем числе лиц, потребляющих наркотические средства и психотропные</w:t>
            </w:r>
            <w:r>
              <w:t xml:space="preserve"> вещества в немедицинских целях, окончивших программы комплексной реабилитации и ресоциализации;</w:t>
            </w:r>
          </w:p>
          <w:p w:rsidR="00000000" w:rsidRDefault="00E96CBE">
            <w:pPr>
              <w:pStyle w:val="afff2"/>
            </w:pPr>
            <w:r>
              <w:t>количество мест круглосуточного и дневного пребывания в организациях, входящих в национальную систему комплексной реабилитации и ресоциализации лиц, потребляющ</w:t>
            </w:r>
            <w:r>
              <w:t>их наркотические средства и психотропные вещества в немедицинских целях, которые финансируются государством;</w:t>
            </w:r>
          </w:p>
          <w:p w:rsidR="00000000" w:rsidRDefault="00E96CBE">
            <w:pPr>
              <w:pStyle w:val="afff2"/>
            </w:pPr>
            <w:r>
              <w:t>число лиц, потребляющих наркотические средства и психотропные вещества в немедицинских целях, ежегодно включаемых в реализуемые организациями, вход</w:t>
            </w:r>
            <w:r>
              <w:t>ящими в национальную систему комплексной реабилитации и ресоциализации лиц, потребляющих наркотические средства и психотропные вещества в немедицинских целях, в программы комплексной реабилитации и ресоциализации;</w:t>
            </w:r>
          </w:p>
          <w:p w:rsidR="00000000" w:rsidRDefault="00E96CBE">
            <w:pPr>
              <w:pStyle w:val="afff2"/>
            </w:pPr>
            <w:r>
              <w:t>удельный вес семей, имеющих в своем состав</w:t>
            </w:r>
            <w:r>
              <w:t>е лиц, потребляющих наркотические средства и психотропные вещества в немедицинских целях, получивших социальные услуги в учреждениях социального обслуживания граждан, в общем количестве обратившихся семей указанной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Этапы и сроки реализации подпр</w:t>
            </w:r>
            <w:r>
              <w:t>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2014 - 2020 годы (реализуется в один этап)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Объемы бюджетных ассигнований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объем бюджетных ассигнований федерального бюджета составляет 0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Ожидаемые результаты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увеличение числа лиц, потребляющих наркотические средства и психотропные вещества в немедицинских целях, включенных в программы комплексной реабилитации и ресоциализации, до 150 тыс. ежегодно;</w:t>
            </w:r>
          </w:p>
          <w:p w:rsidR="00000000" w:rsidRDefault="00E96CBE">
            <w:pPr>
              <w:pStyle w:val="afff2"/>
            </w:pPr>
            <w:r>
              <w:t>достижение стойкого (свыше 2 лет) прекращения потребления нарко</w:t>
            </w:r>
            <w:r>
              <w:t>тиков до 30 процентов и более окончивших программы комплексной реабилитации и ресоциализации;</w:t>
            </w:r>
          </w:p>
          <w:p w:rsidR="00000000" w:rsidRDefault="00E96CBE">
            <w:pPr>
              <w:pStyle w:val="afff2"/>
            </w:pPr>
            <w:r>
              <w:t>сокращение масштабов незаконного потребления наркотических средств и психотропных веществ</w:t>
            </w:r>
          </w:p>
        </w:tc>
      </w:tr>
    </w:tbl>
    <w:p w:rsidR="00000000" w:rsidRDefault="00E96CBE"/>
    <w:p w:rsidR="00000000" w:rsidRDefault="00E96CBE">
      <w:pPr>
        <w:pStyle w:val="1"/>
      </w:pPr>
      <w:bookmarkStart w:id="8" w:name="sub_10"/>
      <w:r>
        <w:t>I. Приоритеты и цели государственной антинаркотической политики,</w:t>
      </w:r>
      <w:r>
        <w:t xml:space="preserve"> в том числе общие требования к государственной антинаркотической политике субъектов Российской Федерации</w:t>
      </w:r>
    </w:p>
    <w:bookmarkEnd w:id="8"/>
    <w:p w:rsidR="00000000" w:rsidRDefault="00E96CBE"/>
    <w:p w:rsidR="00000000" w:rsidRDefault="00E96CBE">
      <w:r>
        <w:t xml:space="preserve">Государственная программа Российской Федерации "Противодействие незаконному обороту наркотиков" (далее - Программа) разработана в соответствии </w:t>
      </w:r>
      <w:r>
        <w:t xml:space="preserve">с </w:t>
      </w:r>
      <w:hyperlink r:id="rId10" w:history="1">
        <w:r>
          <w:rPr>
            <w:rStyle w:val="a4"/>
          </w:rPr>
          <w:t>Порядком</w:t>
        </w:r>
      </w:hyperlink>
      <w:r>
        <w:t xml:space="preserve"> разработки, реализации и оценки эффективности государственных программ Российской Федерации,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 xml:space="preserve">вительства Российской Федерации от 2 августа 2010 г. N 588 "Об утверждении Порядка разработки, реализации и оценки эффективности государственных программ Российской Федерации" и </w:t>
      </w:r>
      <w:hyperlink r:id="rId12" w:history="1">
        <w:r>
          <w:rPr>
            <w:rStyle w:val="a4"/>
          </w:rPr>
          <w:t>методическими реком</w:t>
        </w:r>
        <w:r>
          <w:rPr>
            <w:rStyle w:val="a4"/>
          </w:rPr>
          <w:t>ендациями</w:t>
        </w:r>
      </w:hyperlink>
      <w:r>
        <w:t xml:space="preserve"> по разработке и реализации государственных программ Российской Федерации, утвержденными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Российской Федерации от 20 ноября 2013 г. N 690</w:t>
      </w:r>
      <w:r>
        <w:t xml:space="preserve">, на основании </w:t>
      </w:r>
      <w:hyperlink r:id="rId14" w:history="1">
        <w:r>
          <w:rPr>
            <w:rStyle w:val="a4"/>
          </w:rPr>
          <w:t>перечня</w:t>
        </w:r>
      </w:hyperlink>
      <w:r>
        <w:t xml:space="preserve"> государственных программ Российской Федерации, утвержденного </w:t>
      </w:r>
      <w:hyperlink r:id="rId1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</w:t>
      </w:r>
      <w:r>
        <w:t xml:space="preserve"> 11 ноября 2010 г. N 1950-р.</w:t>
      </w:r>
    </w:p>
    <w:p w:rsidR="00000000" w:rsidRDefault="00E96C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96CBE">
      <w:pPr>
        <w:pStyle w:val="afa"/>
      </w:pPr>
      <w:r>
        <w:t>По-видимому, в тексте предыдущего абзаца допущена опечатка. Вместо "методическими рекомендациями" имеется в виду "</w:t>
      </w:r>
      <w:hyperlink r:id="rId16" w:history="1">
        <w:r>
          <w:rPr>
            <w:rStyle w:val="a4"/>
          </w:rPr>
          <w:t>методическими указаниями</w:t>
        </w:r>
      </w:hyperlink>
      <w:r>
        <w:t xml:space="preserve">" </w:t>
      </w:r>
    </w:p>
    <w:p w:rsidR="00000000" w:rsidRDefault="00E96CBE">
      <w:r>
        <w:t>Программа направлена на обеспечение противодействия преступности в сфере незаконного оборота наркотиков, пресечение наркотрафика, подрыв финансовых основ наркопреступности, уничтожение незаконно выращенных посевов и очагов произрастания дикорастущих наркос</w:t>
      </w:r>
      <w:r>
        <w:t xml:space="preserve">одержащих растений; существенное сокращение спроса на наркотики и улучшение криминогенной обстановки, в том числе на сокращение числа лиц, потребляющих наркотические средства и психотропные вещества в немедицинских целях, неприятие употребления наркотиков </w:t>
      </w:r>
      <w:r>
        <w:t>в немедицинских целях, пресечение пропаганды потребления наркотиков в немедицинских целях,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</w:t>
      </w:r>
      <w:r>
        <w:t>котики, создание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 (далее - национальная система); научно-методическое и кадровое обеспечение деятельности п</w:t>
      </w:r>
      <w:r>
        <w:t>о снижению спроса на наркотики, усиление роли Российской Федерации в системе международного контроля за оборотом наркотиков, создание общей системы обеспечения безопасности в данной сфере.</w:t>
      </w:r>
    </w:p>
    <w:p w:rsidR="00000000" w:rsidRDefault="00E96CBE">
      <w:r>
        <w:t xml:space="preserve">Сведения о показателях (индикаторах) Программы приведены в </w:t>
      </w:r>
      <w:hyperlink w:anchor="sub_11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E96CBE">
      <w:r>
        <w:t>В целях совершенствования Программы необходимо доработать показатели (индикаторы), отражающие количественные и качественные характеристики распространения немедицинского потребления наркотиков, смертности, связанно</w:t>
      </w:r>
      <w:r>
        <w:t>й с отравлением наркотиками, и долю молодежи, вовлеченной в наркопотребление.</w:t>
      </w:r>
    </w:p>
    <w:p w:rsidR="00000000" w:rsidRDefault="00E96CBE"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июня 2010 г. N 690 "Об </w:t>
      </w:r>
      <w:r>
        <w:lastRenderedPageBreak/>
        <w:t>утверждении Стратегии государственной антинаркоти</w:t>
      </w:r>
      <w:r>
        <w:t xml:space="preserve">ческой политики Российской Федерации до 2020 года" утверждена </w:t>
      </w:r>
      <w:hyperlink r:id="rId18" w:history="1">
        <w:r>
          <w:rPr>
            <w:rStyle w:val="a4"/>
          </w:rPr>
          <w:t>Стратегия</w:t>
        </w:r>
      </w:hyperlink>
      <w:r>
        <w:t xml:space="preserve"> государственной антинаркотической политики Российской Федерации до 2020 года. Целями Стратегии являются существенное со</w:t>
      </w:r>
      <w:r>
        <w:t>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 и улучшение криминогенной обстановки путем создания национальной системы</w:t>
      </w:r>
      <w:r>
        <w:t>.</w:t>
      </w:r>
    </w:p>
    <w:p w:rsidR="00000000" w:rsidRDefault="00E96CBE">
      <w:r>
        <w:t xml:space="preserve">В соответствии с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598 "О совершенствовании государственной политики в сфере здравоохранения" меры по формированию здорового образа жизн</w:t>
      </w:r>
      <w:r>
        <w:t xml:space="preserve">и граждан Российской Федерации направлены в том числе на профилактику наркомании, снижение смертности населения Российской Федерации в результате дорожно-транспортных происшествий, от болезней системы кровообращения, туберкулеза, других социально значимых </w:t>
      </w:r>
      <w:r>
        <w:t>заболеваний, сопутствующих потреблению наркотиков.</w:t>
      </w:r>
    </w:p>
    <w:p w:rsidR="00000000" w:rsidRDefault="00E96CBE">
      <w:hyperlink r:id="rId20" w:history="1">
        <w:r>
          <w:rPr>
            <w:rStyle w:val="a4"/>
          </w:rPr>
          <w:t>Концепцией</w:t>
        </w:r>
      </w:hyperlink>
      <w:r>
        <w:t xml:space="preserve"> общественной безопасности в Российской Федерации, утвержденной Президентом Российской Федерации 14 ноября 2013 г., определены задач</w:t>
      </w:r>
      <w:r>
        <w:t>и обеспечения общественной безопасности, в том числе противодействия незаконному обороту наркотических средств, психотропных веществ и их прекурсоров, профилактики немедицинского потребления наркотических средств и психотропных веществ, лечения и реабилита</w:t>
      </w:r>
      <w:r>
        <w:t>ции наркозависимых граждан. Одним из механизмов реализации указанной Концепции является создание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000000" w:rsidRDefault="00E96C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96CBE">
      <w:pPr>
        <w:pStyle w:val="afa"/>
      </w:pPr>
      <w:r>
        <w:t xml:space="preserve">По-видимому, </w:t>
      </w:r>
      <w:r>
        <w:t xml:space="preserve">в тексте предыдущего абзаца допущена опечатка. Вместо "14 ноября 2013 г." имеется в виду "20 ноября 2013 г." </w:t>
      </w:r>
    </w:p>
    <w:p w:rsidR="00000000" w:rsidRDefault="00E96CBE">
      <w:r>
        <w:t>В решении Совета Безопасности Российской Федерации от 8 сентября 2009 г. "О приоритетных направлениях совершенствования государственной политики в</w:t>
      </w:r>
      <w:r>
        <w:t xml:space="preserve"> области противодействия незаконному обороту наркотиков" отмечено несоответствие современным требованиям работы органов государственной власти, направленной на снижение спроса на наркотические средства, психотропные вещества или их аналоги, сильнодействующ</w:t>
      </w:r>
      <w:r>
        <w:t>ие вещества, особенно среди молодежи и подростков, формирование среди населения здорового образа жизни.</w:t>
      </w:r>
    </w:p>
    <w:p w:rsidR="00000000" w:rsidRDefault="00E96CBE">
      <w:r>
        <w:t>Необходимо организовывать деятельность муниципальных комиссий так, чтобы сделать антинаркотическую политику практическим инструментом решения главных дл</w:t>
      </w:r>
      <w:r>
        <w:t xml:space="preserve">я каждого города и района проблем. Начало данному процессу было положено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октября 2007 г. N 1374 "О дополнительных мерах по противодействию незаконном</w:t>
      </w:r>
      <w:r>
        <w:t>у обороту наркотических средств, психотропных веществ и их прекурсоров", в соответствии с которым образованы Государственный антинаркотический комитет и антинаркотические комиссии в каждом субъекте Российской Федерации.</w:t>
      </w:r>
    </w:p>
    <w:p w:rsidR="00000000" w:rsidRDefault="00E96CBE">
      <w:r>
        <w:t>В текущем году практически во всех м</w:t>
      </w:r>
      <w:r>
        <w:t xml:space="preserve">униципальных образованиях (районах) Российской Федерации созданы антинаркотические комиссии и приняты муниципальные антинаркотические программы. На уровне субъектов Российской Федерации антинаркотические программы обновлены. Тем самым завершен </w:t>
      </w:r>
      <w:r>
        <w:lastRenderedPageBreak/>
        <w:t>6-летний про</w:t>
      </w:r>
      <w:r>
        <w:t>цесс формирования единой вертикально интегрированной антинаркотической системы мониторинга в Российской Федерации.</w:t>
      </w:r>
    </w:p>
    <w:p w:rsidR="00000000" w:rsidRDefault="00E96CBE">
      <w:r>
        <w:t>Программой предусмотрены реализация комплекса профилактических мер, направленных на сокращение потребления наркотиков и снижение спроса на ни</w:t>
      </w:r>
      <w:r>
        <w:t>х, профилактику наркомании и правонарушений, связанных с незаконным оборотом наркотиков, а также принятие неотложных мер по стабилизации в стране ситуации с потреблением наркотиков.</w:t>
      </w:r>
    </w:p>
    <w:p w:rsidR="00000000" w:rsidRDefault="00E96CBE">
      <w:r>
        <w:t xml:space="preserve">Перечень основных мероприятий Программы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>.</w:t>
      </w:r>
    </w:p>
    <w:p w:rsidR="00000000" w:rsidRDefault="00E96CBE">
      <w:r>
        <w:t>В числе безотлагательных мер по стабилизации ситуации с потреблением наркотиков в стране рассматривается системная работа органов государственной власти, направленная на предупреждение немедицинского потребления наркотиков.</w:t>
      </w:r>
    </w:p>
    <w:p w:rsidR="00000000" w:rsidRDefault="00E96CBE">
      <w:r>
        <w:t>При этом одни</w:t>
      </w:r>
      <w:r>
        <w:t xml:space="preserve">м из ключевых компонентов государственной антинаркотической политики является создание национальной системы, позволяющей целенаправленно и системно осуществлять полноценный возврат в социум граждан, отказавшихся от потребления наркотиков и от участия в их </w:t>
      </w:r>
      <w:r>
        <w:t>незаконном обороте.</w:t>
      </w:r>
    </w:p>
    <w:p w:rsidR="00000000" w:rsidRDefault="00E96CBE">
      <w:r>
        <w:t xml:space="preserve">Сведения об основных мерах правового регулирования, направленных на достижение целей и (или) ожидаемых результатов Программы, указаны в </w:t>
      </w:r>
      <w:hyperlink w:anchor="sub_1300" w:history="1">
        <w:r>
          <w:rPr>
            <w:rStyle w:val="a4"/>
          </w:rPr>
          <w:t>приложении N 3</w:t>
        </w:r>
      </w:hyperlink>
      <w:r>
        <w:t>.</w:t>
      </w:r>
    </w:p>
    <w:p w:rsidR="00000000" w:rsidRDefault="00E96CBE">
      <w:r>
        <w:t>В соответствии с приоритетами и целями государственной пол</w:t>
      </w:r>
      <w:r>
        <w:t>итики в сфере пресечения незаконного оборота наркотиков основными целями Программы являются повышение качества и результативности противодействия преступности в сфере незаконного оборота наркотиков, а также существенное сокращение спроса на наркотики и улу</w:t>
      </w:r>
      <w:r>
        <w:t>чшение криминогенной обстановки путем создания национальной системы.</w:t>
      </w:r>
    </w:p>
    <w:p w:rsidR="00000000" w:rsidRDefault="00E96CBE">
      <w:r>
        <w:t>Для достижения указанных целей необходимо решить следующие задачи:</w:t>
      </w:r>
    </w:p>
    <w:p w:rsidR="00000000" w:rsidRDefault="00E96CBE">
      <w:r>
        <w:t>выявление и пресечение преступлений, совершенных в организованных формах, в сфере незаконного оборота наркотиков;</w:t>
      </w:r>
    </w:p>
    <w:p w:rsidR="00000000" w:rsidRDefault="00E96CBE">
      <w:r>
        <w:t>коорди</w:t>
      </w:r>
      <w:r>
        <w:t>нация антинаркотической деятельности федеральных органов исполнительной власти и органов исполнительной власти субъектов Российской Федерации;</w:t>
      </w:r>
    </w:p>
    <w:p w:rsidR="00000000" w:rsidRDefault="00E96CBE">
      <w:r>
        <w:t>создание национальной системы.</w:t>
      </w:r>
    </w:p>
    <w:p w:rsidR="00000000" w:rsidRDefault="00E96CBE">
      <w:r>
        <w:t>Планируется, что реализация Программы позволит повысить эффективность раскрытия за</w:t>
      </w:r>
      <w:r>
        <w:t>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органов по контролю</w:t>
      </w:r>
      <w:r>
        <w:t xml:space="preserve"> за оборотом наркотических средств и психотропных веществ.</w:t>
      </w:r>
    </w:p>
    <w:p w:rsidR="00000000" w:rsidRDefault="00E96CBE">
      <w:r>
        <w:t xml:space="preserve">Повышение результативности оперативно-разыскной деятельности Федеральной службы Российской Федерации по контролю за оборотом наркотиков должно обеспечить сокращение числа преступлений, связанных с </w:t>
      </w:r>
      <w:r>
        <w:t>незаконным оборотом наркотических средств.</w:t>
      </w:r>
    </w:p>
    <w:p w:rsidR="00000000" w:rsidRDefault="00E96CBE">
      <w:r>
        <w:t xml:space="preserve">Планируется увеличение доли предварительно расследованных органами по контролю за оборотом наркотических средств и психотропных веществ преступлений, связанных с незаконным оборотом наркотических средств, </w:t>
      </w:r>
      <w:r>
        <w:lastRenderedPageBreak/>
        <w:t>психотро</w:t>
      </w:r>
      <w:r>
        <w:t xml:space="preserve">пных веществ и их прекурсоров или аналогов, сильнодействующих веществ, совершенных группой лиц по предварительному сговору, организованной группой, преступным сообществом (преступной организацией), в общем количестве предварительно расследованных органами </w:t>
      </w:r>
      <w:r>
        <w:t>по контролю за оборотом наркотических средств и психотропных веществ преступлений, связанных с незаконным оборотом наркотических средств, психотропных веществ и их прекурсоров или аналогов, сильнодействующих веществ, и доли лиц, совершивших преступления, с</w:t>
      </w:r>
      <w:r>
        <w:t>вязанные с незаконным оборотом наркотических средств, психотропных веществ и их прекурсоров или аналогов, сильнодействующих веществ, совершенных группой лиц по предварительному сговору, организованной группой, преступным сообществом (преступной организацие</w:t>
      </w:r>
      <w:r>
        <w:t>й), уголовные дела о которых предварительно расследованы органами по контролю за оборотом наркотических средств и психотропных веществ, в общем количестве лиц, совершивших преступления, связанные с незаконным оборотом наркотических средств, психотропных ве</w:t>
      </w:r>
      <w:r>
        <w:t>ществ и их прекурсоров или аналогов, сильнодействующих веществ, уголовные дела о которых предварительно расследованы органами по контролю за оборотом наркотических средств и психотропных веществ.</w:t>
      </w:r>
    </w:p>
    <w:p w:rsidR="00000000" w:rsidRDefault="00E96CBE">
      <w:r>
        <w:t>Планируется, что реализация государственной программы позвол</w:t>
      </w:r>
      <w:r>
        <w:t>ит существенно сократить спрос на наркотики путем увеличения числа лиц, защищенных от наркотизации в результате реализации мероприятий по комплексной реабилитации и ресоциализации потребителей наркотиков.</w:t>
      </w:r>
    </w:p>
    <w:p w:rsidR="00000000" w:rsidRDefault="00E96CBE">
      <w:r>
        <w:t>В результате реализации Программы планируется:</w:t>
      </w:r>
    </w:p>
    <w:p w:rsidR="00000000" w:rsidRDefault="00E96CBE">
      <w:r>
        <w:t>увел</w:t>
      </w:r>
      <w:r>
        <w:t>ичение доли лиц, потребляющих наркотические средства и психотропные вещества в немедицинских целях, охваченных постреабилитационным социальным патронатом, в общем числе лиц, потребляющих наркотические средства и психотропные вещества в немедицинских целях,</w:t>
      </w:r>
      <w:r>
        <w:t xml:space="preserve"> окончивших программы комплексной реабилитации и ресоциализации и не потребляющих наркотики;</w:t>
      </w:r>
    </w:p>
    <w:p w:rsidR="00000000" w:rsidRDefault="00E96CBE">
      <w:r>
        <w:t>увеличение доли лиц, не потребляющих наркотики более 2 лет, в общем числе лиц, потребляющих наркотические средства и психотропные вещества в немедицинских целях, о</w:t>
      </w:r>
      <w:r>
        <w:t>кончивших программы комплексной реабилитации и ресоциализации;</w:t>
      </w:r>
    </w:p>
    <w:p w:rsidR="00000000" w:rsidRDefault="00E96CBE">
      <w:r>
        <w:t>увеличение количества мест круглосуточного и дневного пребывания в организациях, входящих в национальную систему, которые финансируются государством;</w:t>
      </w:r>
    </w:p>
    <w:p w:rsidR="00000000" w:rsidRDefault="00E96CBE">
      <w:r>
        <w:t xml:space="preserve">увеличение удельного веса семей, имеющих в </w:t>
      </w:r>
      <w:r>
        <w:t>своем составе лиц, потребляющих наркотические средства и психотропные вещества в немедицинских целях, получивших социальные услуги в учреждениях социального обслуживания граждан, в общем количестве обратившихся семей указанной категории.</w:t>
      </w:r>
    </w:p>
    <w:p w:rsidR="00000000" w:rsidRDefault="00E96CBE">
      <w:r>
        <w:t xml:space="preserve">Ресурсное обеспечение реализации Программы за счет средств федерального бюджета приведены в </w:t>
      </w:r>
      <w:hyperlink w:anchor="sub_1400" w:history="1">
        <w:r>
          <w:rPr>
            <w:rStyle w:val="a4"/>
          </w:rPr>
          <w:t>приложении N 4</w:t>
        </w:r>
      </w:hyperlink>
      <w:r>
        <w:t>. Предельные объемы средств федерального бюджета на исполнение долгосрочных государственных контрактов в целях реализации ос</w:t>
      </w:r>
      <w:r>
        <w:t xml:space="preserve">новных мероприятий Программы приведены в </w:t>
      </w:r>
      <w:hyperlink w:anchor="sub_1500" w:history="1">
        <w:r>
          <w:rPr>
            <w:rStyle w:val="a4"/>
          </w:rPr>
          <w:t>приложении N 5</w:t>
        </w:r>
      </w:hyperlink>
      <w:r>
        <w:t>.</w:t>
      </w:r>
    </w:p>
    <w:p w:rsidR="00000000" w:rsidRDefault="00E96CBE"/>
    <w:p w:rsidR="00000000" w:rsidRDefault="00E96CBE">
      <w:pPr>
        <w:pStyle w:val="1"/>
      </w:pPr>
      <w:bookmarkStart w:id="9" w:name="sub_20"/>
      <w:r>
        <w:t xml:space="preserve">II. Общая характеристика участия субъектов Российской Федерации в </w:t>
      </w:r>
      <w:r>
        <w:lastRenderedPageBreak/>
        <w:t>реализации Программы</w:t>
      </w:r>
    </w:p>
    <w:bookmarkEnd w:id="9"/>
    <w:p w:rsidR="00000000" w:rsidRDefault="00E96CBE"/>
    <w:p w:rsidR="00000000" w:rsidRDefault="00E96CBE">
      <w:r>
        <w:t>Участие субъектов Российской Федерации планируется в рамках взаимодейств</w:t>
      </w:r>
      <w:r>
        <w:t>ия с Федеральной службой Российской Федерации по контролю за оборотом наркотиков и Государственным антинаркотическим комитетом в пределах своих полномочий.</w:t>
      </w:r>
    </w:p>
    <w:p w:rsidR="00000000" w:rsidRDefault="00E96CBE">
      <w:r>
        <w:t xml:space="preserve">Органы исполнительной власти субъектов Российской Федерации в соответствии со </w:t>
      </w:r>
      <w:hyperlink r:id="rId22" w:history="1">
        <w:r>
          <w:rPr>
            <w:rStyle w:val="a4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 года обеспечивают совершенствование правовой регламентации основных организационных и управленческих механизмов.</w:t>
      </w:r>
    </w:p>
    <w:p w:rsidR="00000000" w:rsidRDefault="00E96CBE">
      <w:r>
        <w:t>В рамках антинарк</w:t>
      </w:r>
      <w:r>
        <w:t>отической деятельности органов исполнительной власти субъектов Российской Федерации продолжается работа по привлечению всех субъектов Российской Федерации к реализации Программы.</w:t>
      </w:r>
    </w:p>
    <w:p w:rsidR="00000000" w:rsidRDefault="00E96CBE">
      <w:r>
        <w:t xml:space="preserve">В </w:t>
      </w:r>
      <w:hyperlink r:id="rId23" w:history="1">
        <w:r>
          <w:rPr>
            <w:rStyle w:val="a4"/>
          </w:rPr>
          <w:t>Стратегии</w:t>
        </w:r>
      </w:hyperlink>
      <w:r>
        <w:t xml:space="preserve"> </w:t>
      </w:r>
      <w:r>
        <w:t>государственной антинаркотической политики Российской Федерации до 2020 года обращается особое внимание на проблемы роста немедицинского употребления наркотических средств и психотропных веществ, возможность применения в качестве основного или альтернативн</w:t>
      </w:r>
      <w:r>
        <w:t>ого вида наказания для лиц, совершивших преступления небольшой тяжести, связанные с наркотиками, обязанности прохождения медико-реабилитационной процедуры избавления от наркотической зависимости.</w:t>
      </w:r>
    </w:p>
    <w:p w:rsidR="00000000" w:rsidRDefault="00E96CBE">
      <w:r>
        <w:t>Федеральная служба Российской Федерации по контролю за оборо</w:t>
      </w:r>
      <w:r>
        <w:t>том наркотиков при подготовке Программы согласовала мероприятия и предполагаемые целевые индикаторы с субъектами Российской Федерации.</w:t>
      </w:r>
    </w:p>
    <w:p w:rsidR="00000000" w:rsidRDefault="00E96CBE">
      <w:r>
        <w:t>В субъектах Российской Федерации в рамках Программы предусмотрена за счет средств консолидированных бюджетов субъектов Ро</w:t>
      </w:r>
      <w:r>
        <w:t>ссийской Федерации реализация следующих мероприятий:</w:t>
      </w:r>
    </w:p>
    <w:p w:rsidR="00000000" w:rsidRDefault="00E96CBE">
      <w:r>
        <w:t>профессиональная подготовка, переподготовка и повышение квалификации кадров в Республике Калмыкия и Калининградской области;</w:t>
      </w:r>
    </w:p>
    <w:p w:rsidR="00000000" w:rsidRDefault="00E96CBE">
      <w:r>
        <w:t>оказание амбулаторной медицинской помощи в Республике Карелия;</w:t>
      </w:r>
    </w:p>
    <w:p w:rsidR="00000000" w:rsidRDefault="00E96CBE">
      <w:r>
        <w:t>закупка для хим</w:t>
      </w:r>
      <w:r>
        <w:t>ико-токсикологической лаборатории Смоленского областного наркологического диспансера тест-систем реактивов, необходимых для медицинского освидетельствования лиц, потребляющих наркотические средства и психотропные вещества в немедицинских целях;</w:t>
      </w:r>
    </w:p>
    <w:p w:rsidR="00000000" w:rsidRDefault="00E96CBE">
      <w:r>
        <w:t>приобретени</w:t>
      </w:r>
      <w:r>
        <w:t>е и установка для химико-токсикологической лаборатории Смоленского областного наркологического диспансера медицинского лабораторного оборудования (автоматический иммунофлуоресцентный анализатор), приобретение расходных материалов;</w:t>
      </w:r>
    </w:p>
    <w:p w:rsidR="00000000" w:rsidRDefault="00E96CBE">
      <w:r>
        <w:t>строительство наркологиче</w:t>
      </w:r>
      <w:r>
        <w:t>ского диспансера на 100 посещений в смену на территории Тамбовской области;</w:t>
      </w:r>
    </w:p>
    <w:p w:rsidR="00000000" w:rsidRDefault="00E96CBE">
      <w:r>
        <w:t>строительство наркологического отделения на 200 коек, включая реабилитационное отделение на 25 коек, на территории Тамбовской области;</w:t>
      </w:r>
    </w:p>
    <w:p w:rsidR="00000000" w:rsidRDefault="00E96CBE">
      <w:r>
        <w:t>проведение исследований, направленных на изуч</w:t>
      </w:r>
      <w:r>
        <w:t>ение ситуации, связанной с распространением наркотических средств;</w:t>
      </w:r>
    </w:p>
    <w:p w:rsidR="00000000" w:rsidRDefault="00E96CBE">
      <w:r>
        <w:t>проведение конкурсов творческих работ учащихся "Нет наркотикам";</w:t>
      </w:r>
    </w:p>
    <w:p w:rsidR="00000000" w:rsidRDefault="00E96CBE">
      <w:r>
        <w:t>создание регионального наркологического реабилитационного центра на территории Калининградской области.</w:t>
      </w:r>
    </w:p>
    <w:p w:rsidR="00000000" w:rsidRDefault="00E96CBE">
      <w:r>
        <w:lastRenderedPageBreak/>
        <w:t>Помимо этого основой</w:t>
      </w:r>
      <w:r>
        <w:t xml:space="preserve"> создания национальной системы должны стать региональные сегменты национальной системы, выстроенные с учетом особенностей каждого субъекта Российской Федерации, результатов исследований ситуации с потреблением наркотиков в стране, успешного отечественного </w:t>
      </w:r>
      <w:r>
        <w:t>и зарубежного опыта в данной сфере.</w:t>
      </w:r>
    </w:p>
    <w:p w:rsidR="00000000" w:rsidRDefault="00E96CBE">
      <w:r>
        <w:t xml:space="preserve">В региональных сегментах национальной системы реализация </w:t>
      </w:r>
      <w:hyperlink w:anchor="sub_13000" w:history="1">
        <w:r>
          <w:rPr>
            <w:rStyle w:val="a4"/>
          </w:rPr>
          <w:t>подпрограммы 3</w:t>
        </w:r>
      </w:hyperlink>
      <w:r>
        <w:t xml:space="preserve"> осуществляется через программы субъектов Российской Федерации по комплексной реабилитации и ресоциализации лиц, потребляю</w:t>
      </w:r>
      <w:r>
        <w:t xml:space="preserve">щих наркотические средства и психотропные вещества в немедицинских целях, или соответствующие разделы антинаркотических программ субъектов Российской Федерации, планы муниципальных образований по комплексной реабилитации и ресоциализации лиц, потребляющих </w:t>
      </w:r>
      <w:r>
        <w:t>наркотические средства и психотропные вещества в немедицинских целях, или соответствующие разделы антинаркотических планов муниципальных образований.</w:t>
      </w:r>
    </w:p>
    <w:p w:rsidR="00000000" w:rsidRDefault="00E96CBE">
      <w:r>
        <w:t xml:space="preserve">На уровне субъекта Российской Федерации организация управления реализацией </w:t>
      </w:r>
      <w:hyperlink w:anchor="sub_13000" w:history="1">
        <w:r>
          <w:rPr>
            <w:rStyle w:val="a4"/>
          </w:rPr>
          <w:t>подпрог</w:t>
        </w:r>
        <w:r>
          <w:rPr>
            <w:rStyle w:val="a4"/>
          </w:rPr>
          <w:t>раммы 3</w:t>
        </w:r>
      </w:hyperlink>
      <w:r>
        <w:t xml:space="preserve"> осуществляется антинаркотической комиссией в субъекте Российской Федерации, в том числе через территориальные органы федеральных органов исполнительной власти, органы исполнительной власти субъекта Российской Федерации и органы местного самоупра</w:t>
      </w:r>
      <w:r>
        <w:t>вления муниципальных образований.</w:t>
      </w:r>
    </w:p>
    <w:p w:rsidR="00000000" w:rsidRDefault="00E96CBE">
      <w:r>
        <w:t>Региональный сегмент национальной системы на функциональной основе объединяет участников национальной системы из числа организаций всех форм собственности, действующих в сфере комплексной реабилитации и ресоциализации на т</w:t>
      </w:r>
      <w:r>
        <w:t xml:space="preserve">ерритории субъекта Российской Федерации. В рамках регионального сегмента национальной системы обеспечивается преемственность мотивирования, лечения, комплексной реабилитации и ресоциализации лиц, потребляющих наркотические средства и психотропные вещества </w:t>
      </w:r>
      <w:r>
        <w:t>в немедицинских целях.</w:t>
      </w:r>
    </w:p>
    <w:p w:rsidR="00000000" w:rsidRDefault="00E96CBE">
      <w:r>
        <w:t>Особое внимание в настоящее время также обращено на антинаркотическую работу на первичном муниципальном уровне.</w:t>
      </w:r>
    </w:p>
    <w:p w:rsidR="00000000" w:rsidRDefault="00E96CBE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96CBE">
      <w:pPr>
        <w:ind w:firstLine="698"/>
        <w:jc w:val="right"/>
      </w:pPr>
      <w:bookmarkStart w:id="10" w:name="sub_11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Российской Федерации</w:t>
      </w:r>
      <w:r>
        <w:rPr>
          <w:rStyle w:val="a3"/>
        </w:rPr>
        <w:br/>
        <w:t>"П</w:t>
      </w:r>
      <w:r>
        <w:rPr>
          <w:rStyle w:val="a3"/>
        </w:rPr>
        <w:t>ротиводействие незаконному</w:t>
      </w:r>
      <w:r>
        <w:rPr>
          <w:rStyle w:val="a3"/>
        </w:rPr>
        <w:br/>
        <w:t>обороту наркотиков"</w:t>
      </w:r>
    </w:p>
    <w:bookmarkEnd w:id="10"/>
    <w:p w:rsidR="00000000" w:rsidRDefault="00E96CBE"/>
    <w:p w:rsidR="00000000" w:rsidRDefault="00E96CBE">
      <w:pPr>
        <w:pStyle w:val="1"/>
      </w:pPr>
      <w:r>
        <w:t>Сведения</w:t>
      </w:r>
      <w:r>
        <w:br/>
        <w:t>о показателях (индикаторах) государственной программы Российской Федерации "Противодействие незаконному обороту наркотиков"</w:t>
      </w:r>
    </w:p>
    <w:p w:rsidR="00000000" w:rsidRDefault="00E96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820"/>
        <w:gridCol w:w="1680"/>
        <w:gridCol w:w="1260"/>
        <w:gridCol w:w="1120"/>
        <w:gridCol w:w="11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2013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2014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2015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2016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2017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2018</w:t>
            </w:r>
            <w:r>
              <w:br/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2019</w:t>
            </w:r>
            <w:r>
              <w:br/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2020</w:t>
            </w:r>
            <w:r>
              <w:br/>
              <w:t>год</w:t>
            </w:r>
          </w:p>
        </w:tc>
      </w:tr>
      <w:bookmarkStart w:id="11" w:name="sub_1110"/>
      <w:tr w:rsidR="00000000">
        <w:tblPrEx>
          <w:tblCellMar>
            <w:top w:w="0" w:type="dxa"/>
            <w:bottom w:w="0" w:type="dxa"/>
          </w:tblCellMar>
        </w:tblPrEx>
        <w:tc>
          <w:tcPr>
            <w:tcW w:w="210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fldChar w:fldCharType="begin"/>
            </w:r>
            <w:r>
              <w:instrText>HYPERLINK \l "sub_1000"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Государственная программа</w:t>
            </w:r>
            <w:r>
              <w:fldChar w:fldCharType="end"/>
            </w:r>
            <w:r>
              <w:t xml:space="preserve"> "Противодействие незаконному обороту наркотиков"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12" w:name="sub_111"/>
            <w:r>
              <w:t>1.</w:t>
            </w:r>
            <w:bookmarkEnd w:id="12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органов по к</w:t>
            </w:r>
            <w:r>
              <w:t>онтролю за оборотом наркотических средств и психотропных веществ,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</w:t>
            </w:r>
            <w:r>
              <w:t>овные дела о которых находятся в производстве органов по контролю за оборотом наркотических средств и психотропных веществ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79,78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79,85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79,95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80,55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80,75</w:t>
            </w:r>
          </w:p>
        </w:tc>
      </w:tr>
      <w:bookmarkStart w:id="13" w:name="sub_1120"/>
      <w:tr w:rsidR="00000000">
        <w:tblPrEx>
          <w:tblCellMar>
            <w:top w:w="0" w:type="dxa"/>
            <w:bottom w:w="0" w:type="dxa"/>
          </w:tblCellMar>
        </w:tblPrEx>
        <w:tc>
          <w:tcPr>
            <w:tcW w:w="21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fldChar w:fldCharType="begin"/>
            </w:r>
            <w:r>
              <w:instrText>HYPERLINK \l "sub_11000"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Подпрограмма 1</w:t>
            </w:r>
            <w:r>
              <w:fldChar w:fldCharType="end"/>
            </w:r>
            <w:r>
              <w:t xml:space="preserve"> "Комплексные меры противодействия незаконному обороту наркотиков"</w:t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14" w:name="sub_112"/>
            <w:r>
              <w:t>2.</w:t>
            </w:r>
            <w:bookmarkEnd w:id="14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предварительно расследованных органами по контролю за оборотом наркотических средств и психотропных веществ преступлений, связанных с незаконным оборотом наркотических средств, психотропных веществ и их прекурсоров или аналогов, сильнодействующих веще</w:t>
            </w:r>
            <w:r>
              <w:t>ств, совершенных группой лиц по предварительному сговору, организованной группой, преступным сообществом (преступной организацией), в общем количестве предварительно расследованных органами по контролю за оборотом наркотических средств и психотропных вещес</w:t>
            </w:r>
            <w:r>
              <w:t>тв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23,58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15" w:name="sub_113"/>
            <w:r>
              <w:t>3.</w:t>
            </w:r>
            <w:bookmarkEnd w:id="15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совершенные группой лиц по предварительному сговору, организованной группой, преступны</w:t>
            </w:r>
            <w:r>
              <w:t xml:space="preserve">м сообществом (преступной организацией), уголовные дела о которых предварительно расследованы органами по контролю за оборотом наркотических </w:t>
            </w:r>
            <w:r>
              <w:lastRenderedPageBreak/>
              <w:t>средств и психотропных веществ, в общем количестве лиц, совершивших преступления, связанные с незаконным оборотом н</w:t>
            </w:r>
            <w:r>
              <w:t>аркотических средств, психотропных веществ и их прекурсоров или аналогов, сильнодействующих веществ, уголовные дела о которых предварительно расследованы органами по контролю за оборотом наркотических средств и психотропных веществ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</w:t>
            </w:r>
            <w:r>
              <w:t>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24,84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</w:t>
            </w:r>
          </w:p>
        </w:tc>
      </w:tr>
      <w:bookmarkStart w:id="16" w:name="sub_1130"/>
      <w:tr w:rsidR="00000000">
        <w:tblPrEx>
          <w:tblCellMar>
            <w:top w:w="0" w:type="dxa"/>
            <w:bottom w:w="0" w:type="dxa"/>
          </w:tblCellMar>
        </w:tblPrEx>
        <w:tc>
          <w:tcPr>
            <w:tcW w:w="21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lastRenderedPageBreak/>
              <w:fldChar w:fldCharType="begin"/>
            </w:r>
            <w:r>
              <w:instrText>HYPERLINK \l "sub_13000"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Подпрограмма 3</w:t>
            </w:r>
            <w:r>
              <w:fldChar w:fldCharType="end"/>
            </w:r>
            <w:r>
              <w:t xml:space="preserve"> "Комплексная реабилитация и ресоциализация лиц, потребляющих наркотические средства и психотропные вещества в немедицинских целях"</w:t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17" w:name="sub_114"/>
            <w:r>
              <w:t>4.</w:t>
            </w:r>
            <w:bookmarkEnd w:id="17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лиц, охваченных постреабилитационным социальным патронатом, в числе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 и не потребляющих наркотики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проц</w:t>
            </w:r>
            <w:r>
              <w:t>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18" w:name="sub_115"/>
            <w:r>
              <w:t>5.</w:t>
            </w:r>
            <w:bookmarkEnd w:id="18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лиц, не потребляющих наркотики более 2 лет, в общем числе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-"-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19" w:name="sub_116"/>
            <w:r>
              <w:t>6.</w:t>
            </w:r>
            <w:bookmarkEnd w:id="19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Количество мест круглосуточного и дневного пребывания в организациях - участниках национальной системы комплексной р</w:t>
            </w:r>
            <w:r>
              <w:t>еабилитации и ресоциализации лиц, потребляющих наркотические средства и психотропные вещества в немедицинских целях, которые финансируются государством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штук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20" w:name="sub_117"/>
            <w:r>
              <w:t>7.</w:t>
            </w:r>
            <w:bookmarkEnd w:id="20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Число лиц, потребляющих наркотические средства и психотропные вещества в немедицинских целях, ежегодно включаемых в реализуемые участниками национальной системы комплексной реабилитации и ресоциализации лиц, потребляющих наркотические средства и психотропн</w:t>
            </w:r>
            <w:r>
              <w:t>ые вещества в немедицинских целях, в программы комплексной реабилитации и ресоциализации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тыс.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bookmarkStart w:id="21" w:name="sub_118"/>
            <w:r>
              <w:t>8.</w:t>
            </w:r>
            <w:bookmarkEnd w:id="21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Удельный вес семей, имеющих в своем составе лиц, потребляющих наркотические средства и психотропные вещества в немедицинских целях, получивших социальные услуги в учреждениях социального обслуживания граждан, в общем количестве обратившихся семей указанной</w:t>
            </w:r>
            <w:r>
              <w:t xml:space="preserve"> категории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E96CBE">
      <w:pPr>
        <w:ind w:firstLine="0"/>
        <w:jc w:val="left"/>
        <w:rPr>
          <w:sz w:val="24"/>
          <w:szCs w:val="24"/>
        </w:rPr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96CBE">
      <w:pPr>
        <w:ind w:firstLine="698"/>
        <w:jc w:val="right"/>
      </w:pPr>
      <w:bookmarkStart w:id="22" w:name="sub_1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Российской Федерации</w:t>
      </w:r>
      <w:r>
        <w:rPr>
          <w:rStyle w:val="a3"/>
        </w:rPr>
        <w:br/>
        <w:t>"Противодействие незаконному</w:t>
      </w:r>
      <w:r>
        <w:rPr>
          <w:rStyle w:val="a3"/>
        </w:rPr>
        <w:br/>
        <w:t>обороту наркотиков"</w:t>
      </w:r>
    </w:p>
    <w:bookmarkEnd w:id="22"/>
    <w:p w:rsidR="00000000" w:rsidRDefault="00E96CBE"/>
    <w:p w:rsidR="00000000" w:rsidRDefault="00E96CBE">
      <w:pPr>
        <w:pStyle w:val="1"/>
      </w:pPr>
      <w:r>
        <w:t>Перечень</w:t>
      </w:r>
      <w:r>
        <w:br/>
      </w:r>
      <w:r>
        <w:t>основных мероприятий государственной программы Российской Федерации "Противодействие незаконному обороту наркотиков"</w:t>
      </w:r>
    </w:p>
    <w:p w:rsidR="00000000" w:rsidRDefault="00E96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540"/>
        <w:gridCol w:w="1680"/>
        <w:gridCol w:w="1400"/>
        <w:gridCol w:w="2100"/>
        <w:gridCol w:w="154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Ответственный исполнитель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Срок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Ожидаемый результат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CBE">
            <w:pPr>
              <w:pStyle w:val="aff9"/>
              <w:jc w:val="center"/>
            </w:pPr>
            <w:r>
              <w:t>Основные направления реализации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Связь с пока</w:t>
            </w:r>
            <w:r>
              <w:t>зателями государственной программы (подпрограммы)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окончания реализации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6CBE">
            <w:pPr>
              <w:pStyle w:val="aff9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bookmarkStart w:id="23" w:name="sub_210"/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fldChar w:fldCharType="begin"/>
            </w:r>
            <w:r>
              <w:instrText>HYPERLINK \l "sub_11000"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Подпрограмма 1</w:t>
            </w:r>
            <w:r>
              <w:fldChar w:fldCharType="end"/>
            </w:r>
            <w:r>
              <w:t xml:space="preserve"> "Комплексные меры противодействия незаконному обороту наркотиков"</w:t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bookmarkStart w:id="24" w:name="sub_211"/>
            <w:r>
              <w:t>1.</w:t>
            </w:r>
            <w:bookmarkEnd w:id="24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Основное мероприятие 1.1 "Реализация мероприятий, обеспечивающих деятельность ФСКН России"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ФСКН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 марта 2013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 декабря 2020 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выполнение мероприятий ФСКН России, направленных на борьбу с незаконным оборотом наркотиков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противодействие незаконном</w:t>
            </w:r>
            <w:r>
              <w:t>у обороту наркотиков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</w:t>
            </w:r>
            <w:r>
              <w:t xml:space="preserve">зводстве органов по контролю за оборотом наркотических средств и психотропных веществ, в общем </w:t>
            </w:r>
            <w:r>
              <w:lastRenderedPageBreak/>
              <w:t>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</w:t>
            </w:r>
            <w:r>
              <w:t>твующих веществ, уголовные дела о которых находятся в производстве органов по контролю за оборотом наркотических средств и психотропных веществ;</w:t>
            </w:r>
          </w:p>
          <w:p w:rsidR="00000000" w:rsidRDefault="00E96CBE">
            <w:pPr>
              <w:pStyle w:val="afff2"/>
            </w:pPr>
            <w:r>
              <w:t>доля лиц, совершивших преступления, связанные с незаконным оборотом наркотических средств, психотропных веществ</w:t>
            </w:r>
            <w:r>
              <w:t xml:space="preserve"> и их прекурсоров или аналогов, сильнодействующих веществ, совершенные группой лиц по предварительному сговору, организованной группой, преступным сообществом (преступной организацией), уголовные дела о которых предварительно расследованы органами по контр</w:t>
            </w:r>
            <w:r>
              <w:t xml:space="preserve">олю за оборотом наркотических средств и психотропных веществ, в общем количестве лиц, совершивших </w:t>
            </w:r>
            <w:r>
              <w:lastRenderedPageBreak/>
              <w:t xml:space="preserve">преступления, связанные с незаконным оборотом наркотических средств, психотропных веществ и их прекурсоров или аналогов, сильнодействующих веществ, уголовные </w:t>
            </w:r>
            <w:r>
              <w:t>дела о которых предварительно расследованы органами по контролю за оборотом наркотических средств и психотропных веществ;</w:t>
            </w:r>
          </w:p>
          <w:p w:rsidR="00000000" w:rsidRDefault="00E96CBE">
            <w:pPr>
              <w:pStyle w:val="afff2"/>
            </w:pPr>
            <w:r>
              <w:t>доля предварительно расследованных органами по контролю за оборотом наркотических средств и психотропных веществ преступлений, связанн</w:t>
            </w:r>
            <w:r>
              <w:t xml:space="preserve">ых с незаконным оборотом наркотических средств, психотропных веществ и их прекурсоров или аналогов, сильнодействующих веществ, совершенных группой лиц по предварительному сговору, организованной группой, преступным сообществом (преступной организацией), в </w:t>
            </w:r>
            <w:r>
              <w:t xml:space="preserve">общем количестве предварительно расследованных органами по контролю за </w:t>
            </w:r>
            <w:r>
              <w:lastRenderedPageBreak/>
              <w:t>оборотом наркотических средств и психотропных веществ преступлений, связанных с незаконным оборотом наркотических средств, психотропных веществ и их прекурсоров или аналогов, сильнодейс</w:t>
            </w:r>
            <w:r>
              <w:t>твующих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bookmarkStart w:id="25" w:name="sub_212"/>
            <w:r>
              <w:lastRenderedPageBreak/>
              <w:t>2.</w:t>
            </w:r>
            <w:bookmarkEnd w:id="25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Основное мероприятие 1.2 "Проведение оперативно-разыскных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</w:t>
            </w:r>
            <w:r>
              <w:lastRenderedPageBreak/>
              <w:t>психот</w:t>
            </w:r>
            <w:r>
              <w:t>ропных веществ"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ФСКН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 марта 2013 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 декабря 2020 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успешное проведение оперативно-разыскных, следственных и экспертно-криминалистических мероприятий, направленных на выявление, предупреждение, пресечение и раскрытие преступлений, связанных с не</w:t>
            </w:r>
            <w:r>
              <w:t>законным оборотом наркотических средств и психотропных веществ;</w:t>
            </w:r>
          </w:p>
          <w:p w:rsidR="00000000" w:rsidRDefault="00E96CBE">
            <w:pPr>
              <w:pStyle w:val="afff2"/>
            </w:pPr>
            <w:r>
              <w:lastRenderedPageBreak/>
              <w:t>выявление и пресечение преступлений, совершенных в организованных формах;</w:t>
            </w:r>
          </w:p>
          <w:p w:rsidR="00000000" w:rsidRDefault="00E96CBE">
            <w:pPr>
              <w:pStyle w:val="afff2"/>
            </w:pPr>
            <w:r>
              <w:t>выявление и пресечение тяжких и особо тяжких преступлений;</w:t>
            </w:r>
          </w:p>
          <w:p w:rsidR="00000000" w:rsidRDefault="00E96CBE">
            <w:pPr>
              <w:pStyle w:val="afff2"/>
            </w:pPr>
            <w:r>
              <w:t>укрепление законности в деятельности органов наркоконтроля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противодействие незаконному обороту наркотиков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совершенных группой лиц по предварительному сговору, организованной группой, преступны</w:t>
            </w:r>
            <w:r>
              <w:t>м сообществом (преступной организацией), уголовные дела о которых предварительно расследованы органами по контролю за оборотом наркотических средств и психотропных веществ, в общем количестве лиц, совершивших преступления, связанные с незаконным оборотом н</w:t>
            </w:r>
            <w:r>
              <w:t xml:space="preserve">аркотических средств, психотропных веществ и их </w:t>
            </w:r>
            <w:r>
              <w:lastRenderedPageBreak/>
              <w:t>прекурсоров или аналогов, сильнодействующих веществ, уголовные дела о которых предварительно расследованы органами по контролю за оборотом наркотических средств и психотропных веществ;</w:t>
            </w:r>
          </w:p>
          <w:p w:rsidR="00000000" w:rsidRDefault="00E96CBE">
            <w:pPr>
              <w:pStyle w:val="afff2"/>
            </w:pPr>
            <w:r>
              <w:t>доля предварительно рас</w:t>
            </w:r>
            <w:r>
              <w:t>следованных органами по контролю за оборотом наркотических средств и психотропных веществ преступлений, связанных с незаконным оборотом наркотических средств, психотропных веществ и их прекурсоров или аналогов, сильнодействующих веществ, совершенных группо</w:t>
            </w:r>
            <w:r>
              <w:t>й лиц по предварительному сговору, организованной группой, преступным сообществом (преступной организацией), в общем количестве предварительно расследованных органами по контролю за оборотом наркотических средств и психотропных веществ преступлений, связан</w:t>
            </w:r>
            <w:r>
              <w:t xml:space="preserve">ных с незаконным оборотом </w:t>
            </w:r>
            <w:r>
              <w:lastRenderedPageBreak/>
              <w:t>наркотических средств, психотропных веществ и их прекурсоров или аналогов сильнодействующих веществ;</w:t>
            </w:r>
          </w:p>
          <w:p w:rsidR="00000000" w:rsidRDefault="00E96CBE">
            <w:pPr>
              <w:pStyle w:val="afff2"/>
            </w:pPr>
            <w:r>
              <w:t>доля зарегистрированных тяжких и особо тяжких преступлений, связанных с незаконным оборотом наркотических средств, психотропных в</w:t>
            </w:r>
            <w:r>
              <w:t>еществ и их прекурсоров или аналогов, сильнодействующих веществ, уголовные дела о которых находятся в производстве органов по контролю за оборотом наркотических средств и психотропных веществ, в общем количестве зарегистрированных преступлений, связанных с</w:t>
            </w:r>
            <w:r>
              <w:t xml:space="preserve">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органов по контролю за оборотом наркотических средств и психотропных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bookmarkStart w:id="26" w:name="sub_213"/>
            <w:r>
              <w:lastRenderedPageBreak/>
              <w:t>3.</w:t>
            </w:r>
            <w:bookmarkEnd w:id="26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Основное мероприятие </w:t>
            </w:r>
            <w:r>
              <w:lastRenderedPageBreak/>
              <w:t>1.3 "Организация деятельности загранаппарата ФСКН России"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ФСКН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 марта 2013 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 xml:space="preserve">31 декабря </w:t>
            </w:r>
            <w:r>
              <w:lastRenderedPageBreak/>
              <w:t>2020 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 xml:space="preserve">повышение роли и </w:t>
            </w:r>
            <w:r>
              <w:lastRenderedPageBreak/>
              <w:t>эффективности загранаппарата ФСКН России в решении задач международного сотрудничества ФСКН России в а</w:t>
            </w:r>
            <w:r>
              <w:t>нтинаркотической сфере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 xml:space="preserve">противодействие </w:t>
            </w:r>
            <w:r>
              <w:lastRenderedPageBreak/>
              <w:t>незаконному обороту наркотиков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доля предварительно расследованных органами по</w:t>
            </w:r>
            <w:r>
              <w:t xml:space="preserve"> </w:t>
            </w:r>
            <w:r>
              <w:lastRenderedPageBreak/>
              <w:t>контролю за оборотом наркотических средств и психотропных веществ преступлений, связанных с незаконным оборотом наркотических средств, психотропных веществ и их прекурсоров или аналогов, сильнодействующих веществ, совершенных группой лиц по предварительно</w:t>
            </w:r>
            <w:r>
              <w:t>му сговору, организованной группой, преступным сообществом (преступной организацией), в общем количестве предварительно расследованных органами по контролю за оборотом наркотических средств и психотропных веществ преступлений, связанных с незаконным оборот</w:t>
            </w:r>
            <w:r>
              <w:t>ом наркотических средств, психотропных веществ и их прекурсоров или аналогов, сильнодействующих веществ;</w:t>
            </w:r>
          </w:p>
          <w:p w:rsidR="00000000" w:rsidRDefault="00E96CBE">
            <w:pPr>
              <w:pStyle w:val="afff2"/>
            </w:pPr>
            <w:r>
              <w:t xml:space="preserve">доля лиц, совершивших преступления, связанные с незаконным оборотом наркотических средств, психотропных веществ и их </w:t>
            </w:r>
            <w:r>
              <w:lastRenderedPageBreak/>
              <w:t>прекурсоров или аналогов, сильноде</w:t>
            </w:r>
            <w:r>
              <w:t>йствующих веществ, совершенных в организованных формах (группой лиц по предварительному сговору, организованной группой, преступным сообществом (преступной организацией), уголовные дела о которых предварительно расследованы органами по контролю за оборотом</w:t>
            </w:r>
            <w:r>
              <w:t xml:space="preserve"> наркотических средств и психотропных веществ, в общем количестве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уголовные дела о которых </w:t>
            </w:r>
            <w:r>
              <w:t>предварительно расследованы органами по контролю за оборотом наркотических средств и психотропных веществ;</w:t>
            </w:r>
          </w:p>
          <w:p w:rsidR="00000000" w:rsidRDefault="00E96CBE">
            <w:pPr>
              <w:pStyle w:val="afff2"/>
            </w:pPr>
            <w:r>
              <w:t xml:space="preserve">доля зарегистрированных тяжких и особо тяжких преступлений, связанных с незаконным оборотом наркотических средств, психотропных веществ и их </w:t>
            </w:r>
            <w:r>
              <w:lastRenderedPageBreak/>
              <w:t>прекурсо</w:t>
            </w:r>
            <w:r>
              <w:t>ров или аналогов, сильнодействующих веществ, уголовные дела о которых находятся в производстве органов по контролю за оборотом наркотических средств и психотропных веществ, в общем количестве зарегистрированных преступлений, связанных с незаконным оборотом</w:t>
            </w:r>
            <w:r>
              <w:t xml:space="preserve">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органов по контролю за оборотом наркотических средств и психотропных веществ</w:t>
            </w:r>
          </w:p>
        </w:tc>
      </w:tr>
      <w:bookmarkStart w:id="27" w:name="sub_220"/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lastRenderedPageBreak/>
              <w:fldChar w:fldCharType="begin"/>
            </w:r>
            <w:r>
              <w:instrText>HYPERLINK \l "sub_</w:instrText>
            </w:r>
            <w:r>
              <w:instrText>12000"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Подпрограмма 2</w:t>
            </w:r>
            <w:r>
              <w:fldChar w:fldCharType="end"/>
            </w:r>
            <w:r>
              <w:t xml:space="preserve"> "Координация антинаркотической деятельности федеральных органов исполнительной власти и органов исполнительной власти субъектов Российской Федерации"</w:t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bookmarkStart w:id="28" w:name="sub_221"/>
            <w:r>
              <w:t>4.</w:t>
            </w:r>
            <w:bookmarkEnd w:id="28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Основное мероприятие 2.1 "Проведение профилактических мер</w:t>
            </w:r>
            <w:r>
              <w:t xml:space="preserve">оприятий и </w:t>
            </w:r>
            <w:r>
              <w:lastRenderedPageBreak/>
              <w:t>реализация государственных мер по усилению противодействия потреблению наркотиков"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ФСКН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 марта 2013 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 декабря 2020 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обеспечение полноценного возвращения в общество лиц, употреблявших наркотики в немедицинских целях;</w:t>
            </w:r>
          </w:p>
          <w:p w:rsidR="00000000" w:rsidRDefault="00E96CBE">
            <w:pPr>
              <w:pStyle w:val="afff2"/>
            </w:pPr>
            <w:r>
              <w:lastRenderedPageBreak/>
              <w:t>наличие достаточ</w:t>
            </w:r>
            <w:r>
              <w:t>ных ресурсов для направления и перенаправления клиентов;</w:t>
            </w:r>
          </w:p>
          <w:p w:rsidR="00000000" w:rsidRDefault="00E96CBE">
            <w:pPr>
              <w:pStyle w:val="afff2"/>
            </w:pPr>
            <w:r>
              <w:t>возможность интенсивно накапливать опыт и развивать методики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противодействие незаконному обороту наркотиков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bookmarkStart w:id="29" w:name="sub_222"/>
            <w:r>
              <w:lastRenderedPageBreak/>
              <w:t>5.</w:t>
            </w:r>
            <w:bookmarkEnd w:id="29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Основное мероприятие 2.2 "Совершенствование государственной системы мониторинга наркоситуации в Российской Федерации"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ФСКН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 марта 2013 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 декабря 2020 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консолидация усилий федеральных органов исполнительной власти, органов исполнительной власти</w:t>
            </w:r>
            <w:r>
              <w:t xml:space="preserve"> субъектов Российской Федерации и институтов гражданского общества по реализации антинаркотической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противодействие незаконному обороту наркотиков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bookmarkStart w:id="30" w:name="sub_230"/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lastRenderedPageBreak/>
              <w:fldChar w:fldCharType="begin"/>
            </w:r>
            <w:r>
              <w:instrText>HYPERLINK \l "sub_13000"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Подпрограмма 3</w:t>
            </w:r>
            <w:r>
              <w:fldChar w:fldCharType="end"/>
            </w:r>
            <w:r>
              <w:t xml:space="preserve"> "Комплексная реабилитация и ресоциализация лиц, по</w:t>
            </w:r>
            <w:r>
              <w:t>требляющих наркотические средства и психотропные вещества в немедицинских целях"</w:t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bookmarkStart w:id="31" w:name="sub_231"/>
            <w:r>
              <w:t>6.</w:t>
            </w:r>
            <w:bookmarkEnd w:id="31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Основное мероприятие 3.1 "Создание федеральной инфраструктуры комплексной реабилитации и ресоциализации потребителей наркотических средств и психотропных веществ"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ФСКН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2014 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 декабря 2020 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консолидация усилий федеральных органов исполнительно</w:t>
            </w:r>
            <w:r>
              <w:t xml:space="preserve">й власти, органов исполнительной власти субъектов Российской Федерации и институтов гражданского общества по развитию федеральной системы комплексной реабилитации и ресоциализации потребителей наркотических средств и психотропных </w:t>
            </w:r>
            <w:r>
              <w:lastRenderedPageBreak/>
              <w:t>веществ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кардинальное сниже</w:t>
            </w:r>
            <w:r>
              <w:t>ние спроса на психоактивные вещества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доля лиц, охваченных постреабилитационным социальным патронатом, из числа лиц, потребляющих наркотические средства и психотропные вещества в немедицинских целях, окончивших программы комплексной реабилитации и ресоциали</w:t>
            </w:r>
            <w:r>
              <w:t>зации и не потребляющих наркотики;</w:t>
            </w:r>
          </w:p>
          <w:p w:rsidR="00000000" w:rsidRDefault="00E96CBE">
            <w:pPr>
              <w:pStyle w:val="afff2"/>
            </w:pPr>
            <w:r>
              <w:t>доля лиц, не потребляющих наркотики более 2 лет, в общем числе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ресоциализации;</w:t>
            </w:r>
          </w:p>
          <w:p w:rsidR="00000000" w:rsidRDefault="00E96CBE">
            <w:pPr>
              <w:pStyle w:val="afff2"/>
            </w:pPr>
            <w:r>
              <w:t>количе</w:t>
            </w:r>
            <w:r>
              <w:t xml:space="preserve">ство мест круглосуточного и дневного пребывания в организациях - участниках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</w:t>
            </w:r>
            <w:r>
              <w:lastRenderedPageBreak/>
              <w:t>которые финансируются государ</w:t>
            </w:r>
            <w:r>
              <w:t>ством;</w:t>
            </w:r>
          </w:p>
          <w:p w:rsidR="00000000" w:rsidRDefault="00E96CBE">
            <w:pPr>
              <w:pStyle w:val="afff2"/>
            </w:pPr>
            <w:r>
              <w:t>число лиц, потребляющих наркотические средства и психотропные вещества в немедицинских целях, ежегодно включаемых в реализуемые участниками национальной системы комплексной реабилитации и ресоциализации лиц, потребляющих наркотические средства и пси</w:t>
            </w:r>
            <w:r>
              <w:t>хотропные вещества в немедицинских целях, в программы комплексной реабилитации и ресоциализации;</w:t>
            </w:r>
          </w:p>
          <w:p w:rsidR="00000000" w:rsidRDefault="00E96CBE">
            <w:pPr>
              <w:pStyle w:val="afff2"/>
            </w:pPr>
            <w:r>
              <w:t>удельный вес семей, имеющих в своем составе потребителей наркотиков, получивших социальные услуги в учреждениях социального обслуживания граждан, в общем колич</w:t>
            </w:r>
            <w:r>
              <w:t>естве обратившихся семей указанной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bookmarkStart w:id="32" w:name="sub_232"/>
            <w:r>
              <w:lastRenderedPageBreak/>
              <w:t>7.</w:t>
            </w:r>
            <w:bookmarkEnd w:id="32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Основное мероприятие 3.2 "Поддержка реализации региональных проектов </w:t>
            </w:r>
            <w:r>
              <w:lastRenderedPageBreak/>
              <w:t>по развитию инфраструктуры комплексной реабилитации и ресоциализации потребителей наркотиков с участием негосударственных организаций"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ФСКН России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2014 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 декабря 2020 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консолидация</w:t>
            </w:r>
            <w:r>
              <w:t xml:space="preserve"> усилий органов исполнительной власти субъектов Российской Федерации и </w:t>
            </w:r>
            <w:r>
              <w:lastRenderedPageBreak/>
              <w:t>институтов гражданского общества по развитию региональной системы комплексной реабилитации и ресоциализации потребителей наркотических средств и психотропных веществ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кардинальное снижен</w:t>
            </w:r>
            <w:r>
              <w:t>ие спроса на психоактивные вещества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доля лиц, охваченных постреабилитационным социальным патронатом, в общем числе лиц, потребляющих наркотические средства и психотропные вещества в немедицинских целях, окончивших </w:t>
            </w:r>
            <w:r>
              <w:lastRenderedPageBreak/>
              <w:t>программы комплексной реабилитации и ресоц</w:t>
            </w:r>
            <w:r>
              <w:t>иализации и не потребляющих наркотики;</w:t>
            </w:r>
          </w:p>
          <w:p w:rsidR="00000000" w:rsidRDefault="00E96CBE">
            <w:pPr>
              <w:pStyle w:val="afff2"/>
            </w:pPr>
            <w:r>
              <w:t>доля лиц, не потребляющих наркотики более 2 лет, в общем числе лиц, потребляющих наркотические средства и психотропные вещества в немедицинских целях, окончивших программы комплексной реабилитации и ресоциализации;</w:t>
            </w:r>
          </w:p>
          <w:p w:rsidR="00000000" w:rsidRDefault="00E96CBE">
            <w:pPr>
              <w:pStyle w:val="afff2"/>
            </w:pPr>
            <w:r>
              <w:t>ко</w:t>
            </w:r>
            <w:r>
              <w:t>личество мест круглосуточного и дневного пребывания в организациях - участниках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которые финансируются гос</w:t>
            </w:r>
            <w:r>
              <w:t>ударством;</w:t>
            </w:r>
          </w:p>
          <w:p w:rsidR="00000000" w:rsidRDefault="00E96CBE">
            <w:pPr>
              <w:pStyle w:val="afff2"/>
            </w:pPr>
            <w:r>
              <w:t>число лиц, потребляющих наркотические средства и психотропные вещества в немедицинских цел</w:t>
            </w:r>
            <w:r>
              <w:t xml:space="preserve">ях, ежегодно включаемых в реализуемые участниками национальной системы комплексной реабилитации и ресоциализации </w:t>
            </w:r>
            <w:r>
              <w:lastRenderedPageBreak/>
              <w:t>лиц, потребляющих наркотические средства и психотропные вещества в немедицинских целях, в программы комплексной реабилитации и ресоциализации;</w:t>
            </w:r>
          </w:p>
          <w:p w:rsidR="00000000" w:rsidRDefault="00E96CBE">
            <w:pPr>
              <w:pStyle w:val="afff2"/>
            </w:pPr>
            <w:r>
              <w:t>удельный вес семей, имеющих в своем составе лиц, потребляющих наркотические средства и психотропные вещества в немедицинских целях, получивших социальные услуги в учреждениях социального обслуживания граждан, в общем количестве обратившихся семей указанной</w:t>
            </w:r>
            <w:r>
              <w:t xml:space="preserve"> категории</w:t>
            </w:r>
          </w:p>
        </w:tc>
      </w:tr>
    </w:tbl>
    <w:p w:rsidR="00000000" w:rsidRDefault="00E96CBE"/>
    <w:p w:rsidR="00000000" w:rsidRDefault="00E96CBE">
      <w:pPr>
        <w:ind w:firstLine="698"/>
        <w:jc w:val="right"/>
      </w:pPr>
      <w:bookmarkStart w:id="33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Российской Федерации</w:t>
      </w:r>
      <w:r>
        <w:rPr>
          <w:rStyle w:val="a3"/>
        </w:rPr>
        <w:br/>
        <w:t>"Противодействие незаконному</w:t>
      </w:r>
      <w:r>
        <w:rPr>
          <w:rStyle w:val="a3"/>
        </w:rPr>
        <w:br/>
        <w:t>обороту наркотиков"</w:t>
      </w:r>
    </w:p>
    <w:bookmarkEnd w:id="33"/>
    <w:p w:rsidR="00000000" w:rsidRDefault="00E96CBE"/>
    <w:p w:rsidR="00000000" w:rsidRDefault="00E96CBE">
      <w:pPr>
        <w:pStyle w:val="1"/>
      </w:pPr>
      <w:r>
        <w:t>Сведения</w:t>
      </w:r>
      <w:r>
        <w:br/>
        <w:t xml:space="preserve">об основных мерах правового регулирования, направленных на достижение целей и </w:t>
      </w:r>
      <w:r>
        <w:t>(или) ожидаемых результатов государственной программы Российской Федерации "Противодействие незаконному обороту наркотиков"</w:t>
      </w:r>
    </w:p>
    <w:p w:rsidR="00000000" w:rsidRDefault="00E96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160"/>
        <w:gridCol w:w="32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Вид нормативного правового акта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Ответственный исполнитель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Ожидаемый срок принятия</w:t>
            </w:r>
          </w:p>
        </w:tc>
      </w:tr>
      <w:bookmarkStart w:id="34" w:name="sub_131"/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fldChar w:fldCharType="begin"/>
            </w:r>
            <w:r>
              <w:instrText>HYPERLINK \l "sub_1000"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Государственная программа</w:t>
            </w:r>
            <w:r>
              <w:fldChar w:fldCharType="end"/>
            </w:r>
            <w:r>
              <w:t xml:space="preserve"> "Противодействие незаконному обороту наркотиков"</w:t>
            </w:r>
            <w:r>
              <w:br/>
            </w:r>
            <w:hyperlink w:anchor="sub_11000" w:history="1">
              <w:r>
                <w:rPr>
                  <w:rStyle w:val="a4"/>
                  <w:b w:val="0"/>
                  <w:bCs w:val="0"/>
                </w:rPr>
                <w:t>Подпрограмма 1</w:t>
              </w:r>
            </w:hyperlink>
            <w:r>
              <w:t xml:space="preserve"> "Комплексные меры противодействия незаконному обороту наркотиков"</w:t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Федеральный закон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 xml:space="preserve">внесение изменений в Уголовный кодекс Российской Федерации (в части дифференциации размеров финансовых операций и других сделок с денежными средствами или иным имуществом для целей </w:t>
            </w:r>
            <w:hyperlink r:id="rId24" w:history="1">
              <w:r>
                <w:rPr>
                  <w:rStyle w:val="a4"/>
                </w:rPr>
                <w:t>статей 174</w:t>
              </w:r>
            </w:hyperlink>
            <w:r>
              <w:t>,</w:t>
            </w:r>
            <w:r>
              <w:t xml:space="preserve"> </w:t>
            </w:r>
            <w:hyperlink r:id="rId25" w:history="1">
              <w:r>
                <w:rPr>
                  <w:rStyle w:val="a4"/>
                </w:rPr>
                <w:t>174.1</w:t>
              </w:r>
            </w:hyperlink>
            <w:r>
              <w:t xml:space="preserve"> Уголовного кодекса Российской Федерации)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Росфинмониторинг, ФСКН России, другие заинтересованные федеральные органы исполнительной власти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2013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Федеральный закон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 органах по контролю за оборотом наркотических средств и психотропных веществ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ФСКН России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2014 год</w:t>
            </w:r>
          </w:p>
        </w:tc>
      </w:tr>
      <w:bookmarkStart w:id="35" w:name="sub_132"/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1"/>
            </w:pPr>
            <w:r>
              <w:fldChar w:fldCharType="begin"/>
            </w:r>
            <w:r>
              <w:instrText>HYPERLINK \l "sub_12000"</w:instrText>
            </w:r>
            <w:r>
              <w:fldChar w:fldCharType="separate"/>
            </w:r>
            <w:r>
              <w:rPr>
                <w:rStyle w:val="a4"/>
                <w:b w:val="0"/>
                <w:bCs w:val="0"/>
              </w:rPr>
              <w:t>Подпрограмма 2</w:t>
            </w:r>
            <w:r>
              <w:fldChar w:fldCharType="end"/>
            </w:r>
            <w:r>
              <w:t xml:space="preserve"> "Координация антинаркотической деятельности федеральных органов исполнительной власти и органов исполните</w:t>
            </w:r>
            <w:r>
              <w:t>льной власти субъектов Российской Федерации"</w:t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r:id="rId26" w:history="1">
              <w:r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внесение изменений в отдельные законодательные акты Российской Федерации по вопросам профилактики незаконного (немедицинского) потребления наркотических средств и психотропных веществ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Минобрнауки России, ФСКН России, другие заинтересованные федеральные орг</w:t>
            </w:r>
            <w:r>
              <w:t>аны исполнительной власти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2013 год</w:t>
            </w:r>
          </w:p>
        </w:tc>
      </w:tr>
    </w:tbl>
    <w:p w:rsidR="00000000" w:rsidRDefault="00E96CBE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96CBE">
      <w:pPr>
        <w:ind w:firstLine="698"/>
        <w:jc w:val="right"/>
      </w:pPr>
      <w:bookmarkStart w:id="36" w:name="sub_14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Российской Федерации</w:t>
      </w:r>
      <w:r>
        <w:rPr>
          <w:rStyle w:val="a3"/>
        </w:rPr>
        <w:br/>
        <w:t>"Противодействие незаконному</w:t>
      </w:r>
      <w:r>
        <w:rPr>
          <w:rStyle w:val="a3"/>
        </w:rPr>
        <w:br/>
        <w:t>обороту наркотиков"</w:t>
      </w:r>
    </w:p>
    <w:bookmarkEnd w:id="36"/>
    <w:p w:rsidR="00000000" w:rsidRDefault="00E96CBE"/>
    <w:p w:rsidR="00000000" w:rsidRDefault="00E96CBE">
      <w:pPr>
        <w:pStyle w:val="1"/>
      </w:pPr>
      <w:r>
        <w:t>Ресурсное обеспечение реализации государственной программы Российской Федерации</w:t>
      </w:r>
      <w:r>
        <w:br/>
        <w:t>"Противодействие незаконному обороту наркотиков" за счет средств федерального бюджета</w:t>
      </w:r>
    </w:p>
    <w:p w:rsidR="00000000" w:rsidRDefault="00E96CBE"/>
    <w:p w:rsidR="00000000" w:rsidRDefault="00E96CBE">
      <w:pPr>
        <w:ind w:firstLine="698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500"/>
        <w:gridCol w:w="3500"/>
        <w:gridCol w:w="1120"/>
        <w:gridCol w:w="1120"/>
        <w:gridCol w:w="1680"/>
        <w:gridCol w:w="1680"/>
        <w:gridCol w:w="236"/>
        <w:gridCol w:w="1884"/>
        <w:gridCol w:w="2380"/>
        <w:gridCol w:w="2380"/>
        <w:gridCol w:w="2380"/>
        <w:gridCol w:w="2380"/>
        <w:gridCol w:w="2380"/>
        <w:gridCol w:w="2380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6380" w:type="dxa"/>
        </w:trPr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Статус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Наименование государственной программы, подпрограммы государственной</w:t>
            </w:r>
            <w:r>
              <w:t xml:space="preserve"> программы, основного мероприятия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 xml:space="preserve">Код </w:t>
            </w:r>
            <w:hyperlink r:id="rId27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Объемы бюджетных ассигнований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hyperlink r:id="rId28" w:history="1">
              <w:r>
                <w:rPr>
                  <w:rStyle w:val="a4"/>
                </w:rPr>
                <w:t>ГРБС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hyperlink r:id="rId29" w:history="1">
              <w:r>
                <w:rPr>
                  <w:rStyle w:val="a4"/>
                </w:rPr>
                <w:t>Рз Пр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hyperlink r:id="rId30" w:history="1">
              <w:r>
                <w:rPr>
                  <w:rStyle w:val="a4"/>
                </w:rPr>
                <w:t>ЦСР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hyperlink r:id="rId31" w:history="1">
              <w:r>
                <w:rPr>
                  <w:rStyle w:val="a4"/>
                </w:rPr>
                <w:t>Группа ВР</w:t>
              </w:r>
            </w:hyperlink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2013 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2014 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2015 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2016 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2017 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2018 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2019 год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2020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00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Противодействие незаконному обороту наркотиков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0900000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34266498,1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33431455,6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33233120,3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33462162,1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33375762,1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34896462,1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36321562,1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37607562,1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0900000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34266498,1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33431455,6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33233120,3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33462162,1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33375762,1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34896462,1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36321562,1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37607562,1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ФСИН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0900000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1000" w:history="1">
              <w:r>
                <w:rPr>
                  <w:rStyle w:val="a4"/>
                </w:rPr>
                <w:t>Подпрограмма 1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Комплексные меры противодействия незаконному обороту наркотиков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34266498,1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33431455,6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33233120,3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33462162,1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33375762,1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34896462,1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36321562,1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37607562,1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34266498,1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33431455,6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33233120,3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33462162,1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33375762,1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34896462,1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36321562,1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37607562,1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11" w:history="1">
              <w:r>
                <w:rPr>
                  <w:rStyle w:val="a4"/>
                </w:rPr>
                <w:t>ОМ 1.1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Реализация мероприятий, обеспечивающих деятельность ФСКН России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33872586,4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33013412,3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32812090,7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33039183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32952783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34473483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35898583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37184583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01 08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0300600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861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110849,8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25419342,3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25404440,6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25388201,3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25388201,3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25388201,3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25388201,3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25388201,3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129289,7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1807917,3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237,6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2217021,9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15216,5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20165193,4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6194,8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800025,7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3113625,4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3199182,3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3197599,8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3111199,8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3921199,8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4881199,8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5671199,8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69055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497085,6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6954,7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12899,8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730250,5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142015,1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1764352,2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2024200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130391,7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5506700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5506700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3032,7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831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5472,8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851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2026700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852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4157,80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4157,80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4157,80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4157,80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4157,80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4157,80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4157,80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5500828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7050202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1680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7050203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7050205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17328,7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7050206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76551,2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7050207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27000,5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1108322,3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7050209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13327,3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09 1 2019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1170000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1470000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1590000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1730000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1940000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09 1 2041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276,4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262,6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2027200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189,2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4729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4952,5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4952,5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4952,5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4952,5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230300,1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230300,1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241816,3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241816,3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241816,3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241816,3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241816,3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241816,3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0018900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2028900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129,4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0018800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97,5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2028800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4935,5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0017000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104,2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2027000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2266,5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0018700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13554,3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2028700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311815,4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159407,4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153714,3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153714,3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153714,3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153714,3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153714,3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153714,3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09 1 4009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200592,2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288867,4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331331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439132,5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331132,5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439132,5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439132,5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439</w:t>
            </w:r>
            <w:r>
              <w:lastRenderedPageBreak/>
              <w:t>132,5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09 1 6057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950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7050100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35790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43184,9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50046,2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50033,3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50033,2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50033,2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50033,2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50033,2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12446,6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14942,7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14942,7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14942,7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14942,7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14942,7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14942,7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14942,7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0818900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03 13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69,1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66,7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05 01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09 1 4009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62667,3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101000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05 01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09 1 4033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59800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98000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98000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123000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98000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123000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123000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05 01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09 1 4034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297000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297000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313000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297000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313000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313000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4280100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831,6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218766,6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212536,5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212576,7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212576,7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212576,7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212576,7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212576,7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62372,5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68726,7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68726,7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68726,7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68726,7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168726,7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268726,7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318726,7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3369,5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2712,7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2712,7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2712,7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2712,7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2712,7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2712,7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1396,5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715,9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715,9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715,9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715,9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715,9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715,9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</w:t>
            </w:r>
            <w:r>
              <w:lastRenderedPageBreak/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274776,8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299697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315792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332060,9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332060,9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332060,9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332060,9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332060,9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65777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55250,4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55810,4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55810,4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55810,4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155810,4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255810,4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305810,4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455,4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7530,2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7087,1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7087,1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7087,1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7087,1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7087,1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7087,1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7087,1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4308900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60,6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07 06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1958,1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493,8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476,2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476,2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476,2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476,2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476,2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123055,3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119593,5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119689,1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119689,4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119689,4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119689,4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119689,4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119689,4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77499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91700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116800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166800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148,1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142,9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402302,9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391157,8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391449,4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391393,9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391393,9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391393,9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391393,9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391393,9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626121,1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290224,9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290224,9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290224,9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290224,9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490224,9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590224,9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72</w:t>
            </w:r>
            <w:r>
              <w:lastRenderedPageBreak/>
              <w:t>6224,9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29867,2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30924,2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30924,2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30924,2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30924,2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30924,2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30924,2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461,5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367,7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740,7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09 1 4009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6472,6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29909,7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5500720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110830,3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10 03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9459,5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9932,4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9932,4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9932,4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9932,4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9932,4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10 03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09 1 3106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8174,3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8476,4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8899,3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8899,3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8899,3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8899,3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8899,3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10 03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5144400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578900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10 03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09 1 3959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78615,4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87615,4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96615,4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96615,4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96615,4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96615,4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96615,4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09 1 4009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82155,4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65860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12" w:history="1">
              <w:r>
                <w:rPr>
                  <w:rStyle w:val="a4"/>
                </w:rPr>
                <w:t>ОМ 1.2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Проведение оперативно-разыскных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325930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325930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13" w:history="1">
              <w:r>
                <w:rPr>
                  <w:rStyle w:val="a4"/>
                </w:rPr>
                <w:t>ОМ 1.3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Организация деятельности загранаппарата ФСКН России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67981,7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108409,8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111396,1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42144,5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73941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75933,3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77262,6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77262,6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77262,6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77262,6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7726</w:t>
            </w:r>
            <w:r>
              <w:lastRenderedPageBreak/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25837,2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34468,8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35462,8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36083,0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36083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36083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36083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2000" w:history="1">
              <w:r>
                <w:rPr>
                  <w:rStyle w:val="a4"/>
                </w:rPr>
                <w:t>Подпрограмма 2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Координация антинаркотической деятельности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21" w:history="1">
              <w:r>
                <w:rPr>
                  <w:rStyle w:val="a4"/>
                </w:rPr>
                <w:t>ОМ 2.1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Проведение профилактических мероприятий и реализация государственных мер по усилению противодействия незаконному потреблению наркотиков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22" w:history="1">
              <w:r>
                <w:rPr>
                  <w:rStyle w:val="a4"/>
                </w:rPr>
                <w:t>ОМ 2.2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Совершенствование государственной системы мониторинга наркоситуации в Российской Федерации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3000" w:history="1">
              <w:r>
                <w:rPr>
                  <w:rStyle w:val="a4"/>
                </w:rPr>
                <w:t>Подпрограмма 3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Комплексная реабилитация и ресоциализация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31" w:history="1">
              <w:r>
                <w:rPr>
                  <w:rStyle w:val="a4"/>
                </w:rPr>
                <w:t>ОМ 3.1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Создание федеральной инфраструктуры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093----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093----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093----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32" w:history="1">
              <w:r>
                <w:rPr>
                  <w:rStyle w:val="a4"/>
                </w:rPr>
                <w:t>ОМ 3.2</w:t>
              </w:r>
            </w:hyperlink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Поддержка реализации региональных проектов по развитию инфраструктуры комплексной реабилитации и ресоциализации лиц, потребляющих наркотические средства и психотропные вещества в немедицинских целях, с участием негосударственных организаций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</w:t>
            </w:r>
            <w:r>
              <w:t>----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в том числе ФСКН России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093----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093----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E96CBE"/>
    <w:p w:rsidR="00000000" w:rsidRDefault="00E96CBE">
      <w:pPr>
        <w:ind w:firstLine="698"/>
        <w:jc w:val="right"/>
      </w:pPr>
      <w:bookmarkStart w:id="37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Российской Федерации</w:t>
      </w:r>
      <w:r>
        <w:rPr>
          <w:rStyle w:val="a3"/>
        </w:rPr>
        <w:br/>
        <w:t>"Противодействие незаконному</w:t>
      </w:r>
      <w:r>
        <w:rPr>
          <w:rStyle w:val="a3"/>
        </w:rPr>
        <w:br/>
      </w:r>
      <w:r>
        <w:rPr>
          <w:rStyle w:val="a3"/>
        </w:rPr>
        <w:t>обороту наркотиков"</w:t>
      </w:r>
    </w:p>
    <w:bookmarkEnd w:id="37"/>
    <w:p w:rsidR="00000000" w:rsidRDefault="00E96CBE"/>
    <w:p w:rsidR="00000000" w:rsidRDefault="00E96CBE">
      <w:pPr>
        <w:pStyle w:val="1"/>
      </w:pPr>
      <w:r>
        <w:t>Предельные объемы средств федерального бюджета на исполнение долгосрочных государственных контрактов в целях реализации основных мероприятий государственной программы Российской Федерации</w:t>
      </w:r>
      <w:r>
        <w:br/>
      </w:r>
      <w:r>
        <w:lastRenderedPageBreak/>
        <w:t>"Противодействие незаконному обороту на</w:t>
      </w:r>
      <w:r>
        <w:t>ркотиков"</w:t>
      </w:r>
    </w:p>
    <w:p w:rsidR="00000000" w:rsidRDefault="00E96CBE"/>
    <w:p w:rsidR="00000000" w:rsidRDefault="00E96CBE">
      <w:pPr>
        <w:ind w:firstLine="698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0"/>
        <w:gridCol w:w="2240"/>
        <w:gridCol w:w="1120"/>
        <w:gridCol w:w="1400"/>
        <w:gridCol w:w="1260"/>
        <w:gridCol w:w="1960"/>
        <w:gridCol w:w="2520"/>
        <w:gridCol w:w="236"/>
        <w:gridCol w:w="1744"/>
        <w:gridCol w:w="1960"/>
        <w:gridCol w:w="1960"/>
        <w:gridCol w:w="1960"/>
        <w:gridCol w:w="1960"/>
        <w:gridCol w:w="1960"/>
        <w:gridCol w:w="1960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720" w:type="dxa"/>
        </w:trPr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Наименование государственной программы, подпрограммы, основного мероприятия, объекта закупки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Государственный заказчик, уполномоченный на заключение государственного контракта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 xml:space="preserve">Код по </w:t>
            </w:r>
            <w:hyperlink r:id="rId32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продукции по видам экономической деятельности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 xml:space="preserve">Код </w:t>
            </w:r>
            <w:hyperlink r:id="rId33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Предельный срок осущес</w:t>
            </w:r>
            <w:r>
              <w:t>твления закупки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Результаты выполнения работ (оказания услуг), предмет встречного обязательства и предельный срок его исполнения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 xml:space="preserve">Предельный объем средств на оплату результатов выполненных работ, </w:t>
            </w:r>
            <w:r>
              <w:lastRenderedPageBreak/>
              <w:t>оказанных услуг, поставленных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hyperlink r:id="rId34" w:history="1">
              <w:r>
                <w:rPr>
                  <w:rStyle w:val="a4"/>
                </w:rPr>
                <w:t>Рз Пр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hyperlink r:id="rId35" w:history="1">
              <w:r>
                <w:rPr>
                  <w:rStyle w:val="a4"/>
                </w:rPr>
                <w:t>ЦСР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hyperlink r:id="rId36" w:history="1">
              <w:r>
                <w:rPr>
                  <w:rStyle w:val="a4"/>
                </w:rPr>
                <w:t>Группа ВР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2013 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2014 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2015 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2016 </w:t>
            </w:r>
            <w:r>
              <w:t>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2017 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2018 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6CBE">
            <w:pPr>
              <w:pStyle w:val="aff9"/>
              <w:jc w:val="center"/>
            </w:pPr>
            <w:r>
              <w:t>2019 год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2020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00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9 "Противодействие незаконному обороту наркотиков"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34266498,1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33431455,6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33233120,3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33462162,1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33375762,1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34896462,1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36321562,1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37607562,1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1000" w:history="1">
              <w:r>
                <w:rPr>
                  <w:rStyle w:val="a4"/>
                </w:rPr>
                <w:t>Подпрограмма 1</w:t>
              </w:r>
            </w:hyperlink>
            <w:r>
              <w:t xml:space="preserve"> "Комплексные меры противодействия незаконному обороту наркотиков"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34266498,1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33431455,6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33233120,3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33462162,1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33375762,1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34896462,1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36321562,1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37607562,1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11" w:history="1">
              <w:r>
                <w:rPr>
                  <w:rStyle w:val="a4"/>
                </w:rPr>
                <w:t>Основное мероприятие 1.1</w:t>
              </w:r>
            </w:hyperlink>
            <w:r>
              <w:t xml:space="preserve"> "Реализация мероприятий, обеспечивающих </w:t>
            </w:r>
            <w:r>
              <w:lastRenderedPageBreak/>
              <w:t>деятельность ФСКН России"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33872586,4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33013412,3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32812090,7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33039183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32952783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34473483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35898583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3718</w:t>
            </w:r>
            <w:r>
              <w:lastRenderedPageBreak/>
              <w:t>4583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lastRenderedPageBreak/>
              <w:t>Объект закупки 1 "Услуги по хранению и освежению запасов продовольствия"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ФСКН России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75.22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30.09.2015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хранение и освежение запасов продовольствия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301,20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120,30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206,30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Объект закупки 2 "Выполнение работ по реставрации фасадов главного дома городской усадьбы"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ФСКН России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45.21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31.01.2015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реставрация фасадов главного дома городской усадьбы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13897,00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52246,50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45130,30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r>
              <w:t>Объект закупки 3 "Услуги связи"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ФСКН России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64.20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31.12.2016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предоставление услуг связи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5931,3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5931,3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5931,3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12" w:history="1">
              <w:r>
                <w:rPr>
                  <w:rStyle w:val="a4"/>
                </w:rPr>
                <w:t>Основное мероприятие 1.2</w:t>
              </w:r>
            </w:hyperlink>
            <w:r>
              <w:t xml:space="preserve"> "Проведение оперативно-разыскных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психотропных веществ"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325930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309633,5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13" w:history="1">
              <w:r>
                <w:rPr>
                  <w:rStyle w:val="a4"/>
                </w:rPr>
                <w:t>Основное мероприятие 1.3</w:t>
              </w:r>
            </w:hyperlink>
            <w:r>
              <w:t xml:space="preserve"> "Организация деятельности загранаппарата ФСКН России"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0910039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67981,7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108409,8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111396,1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113345,6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2000" w:history="1">
              <w:r>
                <w:rPr>
                  <w:rStyle w:val="a4"/>
                </w:rPr>
                <w:t>Подпрограмма 2</w:t>
              </w:r>
            </w:hyperlink>
            <w:r>
              <w:t xml:space="preserve"> "Координация антинаркотической деятельности федеральных органов исполнительной власти и органов исполнительной власти субъектов Российской Федерации"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21" w:history="1">
              <w:r>
                <w:rPr>
                  <w:rStyle w:val="a4"/>
                </w:rPr>
                <w:t>Основное мероприятие 2.1</w:t>
              </w:r>
            </w:hyperlink>
            <w:r>
              <w:t xml:space="preserve"> "Проведение профилактических мероприятий и реализация государственных мер по усилению противодействия незаконному потреблению наркотиков"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22" w:history="1">
              <w:r>
                <w:rPr>
                  <w:rStyle w:val="a4"/>
                </w:rPr>
                <w:t>Основное мероприятие 2.2</w:t>
              </w:r>
            </w:hyperlink>
            <w:r>
              <w:t xml:space="preserve"> "Совершенствование государственной системы мониторинга наркоситуации в Российской Федерации"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0920049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13000" w:history="1">
              <w:r>
                <w:rPr>
                  <w:rStyle w:val="a4"/>
                </w:rPr>
                <w:t>Подпрограмма 3</w:t>
              </w:r>
            </w:hyperlink>
            <w:r>
              <w:t xml:space="preserve"> "Комплексная реабилитация и ресоциализация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31" w:history="1">
              <w:r>
                <w:rPr>
                  <w:rStyle w:val="a4"/>
                </w:rPr>
                <w:t>Основное мероприятие 3.1</w:t>
              </w:r>
            </w:hyperlink>
            <w:r>
              <w:t xml:space="preserve"> "Создание </w:t>
            </w:r>
            <w:r>
              <w:lastRenderedPageBreak/>
              <w:t>федеральной инфраструктуры комплексной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093----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f2"/>
            </w:pPr>
            <w:hyperlink w:anchor="sub_232" w:history="1">
              <w:r>
                <w:rPr>
                  <w:rStyle w:val="a4"/>
                </w:rPr>
                <w:t>Основное мероприятие 3.2</w:t>
              </w:r>
            </w:hyperlink>
            <w:r>
              <w:t xml:space="preserve"> "Поддержка реализации региональных проектов по развитию инфраструктуры комплексной реабилитации и ресоциализации лиц, потребляющих наркотические средства и психотропные вещества в немедицинских целях"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093----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CB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E96CBE"/>
    <w:p w:rsidR="00E96CBE" w:rsidRDefault="00E96CBE"/>
    <w:sectPr w:rsidR="00E96CBE">
      <w:pgSz w:w="12240" w:h="23811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55A1"/>
    <w:rsid w:val="009955A1"/>
    <w:rsid w:val="00E9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58920&amp;sub=1000" TargetMode="External"/><Relationship Id="rId13" Type="http://schemas.openxmlformats.org/officeDocument/2006/relationships/hyperlink" Target="http://ivo.garant.ru/document?id=70485826&amp;sub=0" TargetMode="External"/><Relationship Id="rId18" Type="http://schemas.openxmlformats.org/officeDocument/2006/relationships/hyperlink" Target="http://ivo.garant.ru/document?id=12076340&amp;sub=1000" TargetMode="External"/><Relationship Id="rId26" Type="http://schemas.openxmlformats.org/officeDocument/2006/relationships/hyperlink" Target="http://ivo.garant.ru/document?id=7029268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56578&amp;sub=0" TargetMode="External"/><Relationship Id="rId34" Type="http://schemas.openxmlformats.org/officeDocument/2006/relationships/hyperlink" Target="http://ivo.garant.ru/document?id=70308460&amp;sub=100330" TargetMode="External"/><Relationship Id="rId7" Type="http://schemas.openxmlformats.org/officeDocument/2006/relationships/hyperlink" Target="http://ivo.garant.ru/document?id=70228542&amp;sub=0" TargetMode="External"/><Relationship Id="rId12" Type="http://schemas.openxmlformats.org/officeDocument/2006/relationships/hyperlink" Target="http://ivo.garant.ru/document?id=70485826&amp;sub=3" TargetMode="External"/><Relationship Id="rId17" Type="http://schemas.openxmlformats.org/officeDocument/2006/relationships/hyperlink" Target="http://ivo.garant.ru/document?id=12076340&amp;sub=0" TargetMode="External"/><Relationship Id="rId25" Type="http://schemas.openxmlformats.org/officeDocument/2006/relationships/hyperlink" Target="http://ivo.garant.ru/document?id=10008000&amp;sub=1741" TargetMode="External"/><Relationship Id="rId33" Type="http://schemas.openxmlformats.org/officeDocument/2006/relationships/hyperlink" Target="http://ivo.garant.ru/document?id=70308460&amp;sub=10000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85826&amp;sub=3" TargetMode="External"/><Relationship Id="rId20" Type="http://schemas.openxmlformats.org/officeDocument/2006/relationships/hyperlink" Target="http://ivo.garant.ru/document?id=70425172&amp;sub=26" TargetMode="External"/><Relationship Id="rId29" Type="http://schemas.openxmlformats.org/officeDocument/2006/relationships/hyperlink" Target="http://ivo.garant.ru/document?id=70308460&amp;sub=10033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44067&amp;sub=0" TargetMode="External"/><Relationship Id="rId11" Type="http://schemas.openxmlformats.org/officeDocument/2006/relationships/hyperlink" Target="http://ivo.garant.ru/document?id=98991&amp;sub=0" TargetMode="External"/><Relationship Id="rId24" Type="http://schemas.openxmlformats.org/officeDocument/2006/relationships/hyperlink" Target="http://ivo.garant.ru/document?id=10008000&amp;sub=174" TargetMode="External"/><Relationship Id="rId32" Type="http://schemas.openxmlformats.org/officeDocument/2006/relationships/hyperlink" Target="http://ivo.garant.ru/document?id=12064673&amp;sub=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890941&amp;sub=2769" TargetMode="External"/><Relationship Id="rId15" Type="http://schemas.openxmlformats.org/officeDocument/2006/relationships/hyperlink" Target="http://ivo.garant.ru/document?id=99749&amp;sub=0" TargetMode="External"/><Relationship Id="rId23" Type="http://schemas.openxmlformats.org/officeDocument/2006/relationships/hyperlink" Target="http://ivo.garant.ru/document?id=12076340&amp;sub=1000" TargetMode="External"/><Relationship Id="rId28" Type="http://schemas.openxmlformats.org/officeDocument/2006/relationships/hyperlink" Target="http://ivo.garant.ru/document?id=70308460&amp;sub=9000" TargetMode="External"/><Relationship Id="rId36" Type="http://schemas.openxmlformats.org/officeDocument/2006/relationships/hyperlink" Target="http://ivo.garant.ru/document?id=70308460&amp;sub=100350" TargetMode="External"/><Relationship Id="rId10" Type="http://schemas.openxmlformats.org/officeDocument/2006/relationships/hyperlink" Target="http://ivo.garant.ru/document?id=98991&amp;sub=1000" TargetMode="External"/><Relationship Id="rId19" Type="http://schemas.openxmlformats.org/officeDocument/2006/relationships/hyperlink" Target="http://ivo.garant.ru/document?id=70070948&amp;sub=0" TargetMode="External"/><Relationship Id="rId31" Type="http://schemas.openxmlformats.org/officeDocument/2006/relationships/hyperlink" Target="http://ivo.garant.ru/document?id=70308460&amp;sub=100350" TargetMode="External"/><Relationship Id="rId4" Type="http://schemas.openxmlformats.org/officeDocument/2006/relationships/hyperlink" Target="http://ivo.garant.ru/document?id=70544066&amp;sub=0" TargetMode="External"/><Relationship Id="rId9" Type="http://schemas.openxmlformats.org/officeDocument/2006/relationships/hyperlink" Target="http://ivo.garant.ru/document?id=70558920&amp;sub=0" TargetMode="External"/><Relationship Id="rId14" Type="http://schemas.openxmlformats.org/officeDocument/2006/relationships/hyperlink" Target="http://ivo.garant.ru/document?id=99749&amp;sub=1000" TargetMode="External"/><Relationship Id="rId22" Type="http://schemas.openxmlformats.org/officeDocument/2006/relationships/hyperlink" Target="http://ivo.garant.ru/document?id=12076340&amp;sub=1000" TargetMode="External"/><Relationship Id="rId27" Type="http://schemas.openxmlformats.org/officeDocument/2006/relationships/hyperlink" Target="http://ivo.garant.ru/document?id=70308460&amp;sub=100000" TargetMode="External"/><Relationship Id="rId30" Type="http://schemas.openxmlformats.org/officeDocument/2006/relationships/hyperlink" Target="http://ivo.garant.ru/document?id=70308460&amp;sub=100340" TargetMode="External"/><Relationship Id="rId35" Type="http://schemas.openxmlformats.org/officeDocument/2006/relationships/hyperlink" Target="http://ivo.garant.ru/document?id=70308460&amp;sub=10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9747</Words>
  <Characters>55563</Characters>
  <Application>Microsoft Office Word</Application>
  <DocSecurity>0</DocSecurity>
  <Lines>463</Lines>
  <Paragraphs>130</Paragraphs>
  <ScaleCrop>false</ScaleCrop>
  <Company>НПП "Гарант-Сервис"</Company>
  <LinksUpToDate>false</LinksUpToDate>
  <CharactersWithSpaces>65180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Ivan</cp:lastModifiedBy>
  <cp:revision>2</cp:revision>
  <dcterms:created xsi:type="dcterms:W3CDTF">2017-03-26T12:12:00Z</dcterms:created>
  <dcterms:modified xsi:type="dcterms:W3CDTF">2017-03-26T12:12:00Z</dcterms:modified>
</cp:coreProperties>
</file>